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8A" w:rsidRPr="00AD47A1" w:rsidRDefault="0085773F" w:rsidP="00076453">
      <w:pPr>
        <w:jc w:val="center"/>
        <w:rPr>
          <w:sz w:val="28"/>
          <w:szCs w:val="28"/>
        </w:rPr>
      </w:pPr>
      <w:r w:rsidRPr="00AD47A1">
        <w:rPr>
          <w:sz w:val="28"/>
          <w:szCs w:val="28"/>
        </w:rPr>
        <w:t xml:space="preserve">Penguatan </w:t>
      </w:r>
      <w:r w:rsidR="00262B8A" w:rsidRPr="00AD47A1">
        <w:rPr>
          <w:sz w:val="28"/>
          <w:szCs w:val="28"/>
        </w:rPr>
        <w:t xml:space="preserve">Karakter </w:t>
      </w:r>
      <w:r w:rsidR="003158A9" w:rsidRPr="00AD47A1">
        <w:rPr>
          <w:sz w:val="28"/>
          <w:szCs w:val="28"/>
        </w:rPr>
        <w:t xml:space="preserve">Generasi Milenial </w:t>
      </w:r>
      <w:r w:rsidR="00262B8A" w:rsidRPr="00AD47A1">
        <w:rPr>
          <w:sz w:val="28"/>
          <w:szCs w:val="28"/>
        </w:rPr>
        <w:t>melalui Bu</w:t>
      </w:r>
      <w:r w:rsidR="005179DF" w:rsidRPr="00AD47A1">
        <w:rPr>
          <w:sz w:val="28"/>
          <w:szCs w:val="28"/>
        </w:rPr>
        <w:t>daya Lokal</w:t>
      </w:r>
    </w:p>
    <w:p w:rsidR="00BF26FF" w:rsidRPr="00076453" w:rsidRDefault="00BF26FF" w:rsidP="00076453">
      <w:pPr>
        <w:spacing w:after="0"/>
        <w:jc w:val="center"/>
        <w:rPr>
          <w:lang w:val="en-US"/>
        </w:rPr>
      </w:pPr>
      <w:r>
        <w:t>Sri Harti Widyastuti</w:t>
      </w:r>
      <w:r w:rsidR="00AD47A1">
        <w:rPr>
          <w:rStyle w:val="FootnoteReference"/>
          <w:lang w:val="en-US"/>
        </w:rPr>
        <w:footnoteReference w:id="2"/>
      </w:r>
    </w:p>
    <w:p w:rsidR="00BF26FF" w:rsidRDefault="000D6254" w:rsidP="00076453">
      <w:pPr>
        <w:spacing w:after="0"/>
        <w:jc w:val="center"/>
      </w:pPr>
      <w:hyperlink r:id="rId8" w:history="1">
        <w:r w:rsidR="006652EA" w:rsidRPr="00185C33">
          <w:rPr>
            <w:rStyle w:val="Hyperlink"/>
          </w:rPr>
          <w:t>sriharti@uny.ac.id</w:t>
        </w:r>
      </w:hyperlink>
    </w:p>
    <w:p w:rsidR="00B70532" w:rsidRDefault="00B70532" w:rsidP="00076453">
      <w:pPr>
        <w:spacing w:after="0"/>
        <w:jc w:val="center"/>
      </w:pPr>
    </w:p>
    <w:p w:rsidR="003718EF" w:rsidRDefault="00326684" w:rsidP="00EF35BB">
      <w:pPr>
        <w:pStyle w:val="ListParagraph"/>
        <w:numPr>
          <w:ilvl w:val="0"/>
          <w:numId w:val="1"/>
        </w:numPr>
        <w:spacing w:after="0" w:line="360" w:lineRule="auto"/>
        <w:jc w:val="both"/>
      </w:pPr>
      <w:r>
        <w:t>Pendahuluan</w:t>
      </w:r>
    </w:p>
    <w:p w:rsidR="00AB601E" w:rsidRDefault="008E66CA" w:rsidP="00EF35BB">
      <w:pPr>
        <w:spacing w:after="0" w:line="360" w:lineRule="auto"/>
        <w:ind w:left="720" w:firstLine="720"/>
        <w:jc w:val="both"/>
      </w:pPr>
      <w:r>
        <w:t xml:space="preserve">Indonesia merupakan salah satu negara yang sedang mengalami </w:t>
      </w:r>
      <w:r w:rsidR="0043505F">
        <w:t xml:space="preserve"> perubahan sosial budaya yang sangat besar </w:t>
      </w:r>
      <w:r w:rsidR="005604CD">
        <w:t xml:space="preserve">yang disebabkan adanya </w:t>
      </w:r>
      <w:r w:rsidR="00F360A7">
        <w:t>perkemb</w:t>
      </w:r>
      <w:r w:rsidR="000B462D">
        <w:t>a</w:t>
      </w:r>
      <w:r w:rsidR="00F360A7">
        <w:rPr>
          <w:lang w:val="en-US"/>
        </w:rPr>
        <w:t>n</w:t>
      </w:r>
      <w:r w:rsidR="000B462D">
        <w:t>gan teknologi. Perkembangan teknologi mengingatka</w:t>
      </w:r>
      <w:r w:rsidR="00126ACA">
        <w:t xml:space="preserve">n pada adanya revolusi industri </w:t>
      </w:r>
      <w:r w:rsidR="00EA7DA1">
        <w:t xml:space="preserve">yang dimulai dengan revolusi </w:t>
      </w:r>
      <w:r w:rsidR="00F96971">
        <w:t>industri 1.0</w:t>
      </w:r>
      <w:r w:rsidR="00F360A7">
        <w:rPr>
          <w:lang w:val="en-US"/>
        </w:rPr>
        <w:t>,</w:t>
      </w:r>
      <w:r w:rsidR="00F360A7">
        <w:t xml:space="preserve"> ditandai dengan b</w:t>
      </w:r>
      <w:r w:rsidR="00F96971">
        <w:t xml:space="preserve">erkembangnya industri lampu </w:t>
      </w:r>
      <w:r w:rsidR="004623F9">
        <w:t>dan mesin uap yang terjadi sekitar tahun 1880</w:t>
      </w:r>
      <w:r w:rsidR="000C5FD5">
        <w:t xml:space="preserve">-an di Britania </w:t>
      </w:r>
      <w:r w:rsidR="004E6602">
        <w:t xml:space="preserve">Raya. </w:t>
      </w:r>
      <w:r w:rsidR="00A32BA0">
        <w:t xml:space="preserve">Sekitar </w:t>
      </w:r>
      <w:r w:rsidR="00F360A7">
        <w:t>awal tahun 1900 lahirlah R</w:t>
      </w:r>
      <w:r w:rsidR="00F360A7">
        <w:rPr>
          <w:lang w:val="en-US"/>
        </w:rPr>
        <w:t>e</w:t>
      </w:r>
      <w:r w:rsidR="008B11D1">
        <w:t xml:space="preserve">volusi Industri </w:t>
      </w:r>
      <w:r w:rsidR="007A48B4">
        <w:t xml:space="preserve">2.0 dengan dimulainya </w:t>
      </w:r>
      <w:r w:rsidR="005E74AF">
        <w:t>Amerika Serikat untuk memulai industri berat dan industri kimia</w:t>
      </w:r>
      <w:r w:rsidR="0019210C">
        <w:t>.</w:t>
      </w:r>
      <w:r w:rsidR="005554AC">
        <w:t xml:space="preserve"> Revolusi Industri 3.0 </w:t>
      </w:r>
      <w:r w:rsidR="00A14DB4">
        <w:t>ditandai dengan ditemukannya komputer oleh Amerika Serikat</w:t>
      </w:r>
      <w:r w:rsidR="00F360A7">
        <w:t>. Kondisi</w:t>
      </w:r>
      <w:r w:rsidR="00F360A7">
        <w:rPr>
          <w:lang w:val="en-US"/>
        </w:rPr>
        <w:t xml:space="preserve"> </w:t>
      </w:r>
      <w:r w:rsidR="00BA1789">
        <w:t xml:space="preserve">sekarang ini dengan </w:t>
      </w:r>
      <w:r w:rsidR="00F360A7">
        <w:t>lahirnya trans</w:t>
      </w:r>
      <w:r w:rsidR="00F360A7">
        <w:rPr>
          <w:lang w:val="en-US"/>
        </w:rPr>
        <w:t>f</w:t>
      </w:r>
      <w:r w:rsidR="00F360A7">
        <w:t xml:space="preserve">ormasi </w:t>
      </w:r>
      <w:r w:rsidR="00F360A7">
        <w:rPr>
          <w:lang w:val="en-US"/>
        </w:rPr>
        <w:t>d</w:t>
      </w:r>
      <w:r w:rsidR="00F360A7">
        <w:t>igital</w:t>
      </w:r>
      <w:r w:rsidR="00122B65">
        <w:t xml:space="preserve">, </w:t>
      </w:r>
      <w:r w:rsidR="00122B65" w:rsidRPr="00F360A7">
        <w:rPr>
          <w:i/>
        </w:rPr>
        <w:t>artificial inte</w:t>
      </w:r>
      <w:r w:rsidR="00F360A7" w:rsidRPr="00F360A7">
        <w:rPr>
          <w:i/>
        </w:rPr>
        <w:t>llegence</w:t>
      </w:r>
      <w:r w:rsidR="00F360A7">
        <w:t xml:space="preserve">, </w:t>
      </w:r>
      <w:r w:rsidR="00F360A7" w:rsidRPr="00F360A7">
        <w:rPr>
          <w:i/>
        </w:rPr>
        <w:t>int</w:t>
      </w:r>
      <w:r w:rsidR="00B04CC6" w:rsidRPr="00F360A7">
        <w:rPr>
          <w:i/>
        </w:rPr>
        <w:t>ernet of things</w:t>
      </w:r>
      <w:r w:rsidR="00B04CC6">
        <w:t xml:space="preserve">, dan </w:t>
      </w:r>
      <w:r w:rsidR="00B04CC6" w:rsidRPr="00F360A7">
        <w:rPr>
          <w:i/>
        </w:rPr>
        <w:t>bloc</w:t>
      </w:r>
      <w:r w:rsidR="00815CF5" w:rsidRPr="00F360A7">
        <w:rPr>
          <w:i/>
        </w:rPr>
        <w:t>kchain</w:t>
      </w:r>
      <w:r w:rsidR="00815CF5">
        <w:t xml:space="preserve">, menandai </w:t>
      </w:r>
      <w:r w:rsidR="00DD6FA1">
        <w:t>dimulainya</w:t>
      </w:r>
      <w:r w:rsidR="00815CF5">
        <w:t xml:space="preserve"> era Revolusi Industri 4.0</w:t>
      </w:r>
      <w:r w:rsidR="00D00998">
        <w:t xml:space="preserve"> (</w:t>
      </w:r>
      <w:r w:rsidR="00071303">
        <w:t>Heri Retnawati</w:t>
      </w:r>
      <w:r w:rsidR="007408B9">
        <w:t>, 2019</w:t>
      </w:r>
      <w:r w:rsidR="00A62569">
        <w:t>:</w:t>
      </w:r>
      <w:r w:rsidR="003003A7">
        <w:t xml:space="preserve"> 3)</w:t>
      </w:r>
      <w:r w:rsidR="00AF0E0E">
        <w:t>.</w:t>
      </w:r>
    </w:p>
    <w:p w:rsidR="006327AF" w:rsidRDefault="00C90F6E" w:rsidP="00EF35BB">
      <w:pPr>
        <w:spacing w:after="0" w:line="360" w:lineRule="auto"/>
        <w:ind w:left="720"/>
        <w:jc w:val="both"/>
      </w:pPr>
      <w:r>
        <w:t xml:space="preserve">          Revolusi industri memberikan dampak sosial budaya pada masyarakat dunia. Dampak </w:t>
      </w:r>
      <w:r w:rsidR="000B7F86">
        <w:t>mengenai pula keh</w:t>
      </w:r>
      <w:r w:rsidR="00183660">
        <w:t xml:space="preserve">idupan budaya di seluruh </w:t>
      </w:r>
      <w:r w:rsidR="00183660">
        <w:rPr>
          <w:lang w:val="en-US"/>
        </w:rPr>
        <w:t>wilayah utamanya di Indonesia</w:t>
      </w:r>
      <w:r w:rsidR="00183660">
        <w:t xml:space="preserve">. Secara </w:t>
      </w:r>
      <w:r w:rsidR="00183660">
        <w:rPr>
          <w:lang w:val="en-US"/>
        </w:rPr>
        <w:t>b</w:t>
      </w:r>
      <w:r w:rsidR="00A36356">
        <w:t>udaya</w:t>
      </w:r>
      <w:r w:rsidR="00076453">
        <w:rPr>
          <w:lang w:val="en-US"/>
        </w:rPr>
        <w:t>,</w:t>
      </w:r>
      <w:r w:rsidR="00A36356">
        <w:t xml:space="preserve"> </w:t>
      </w:r>
      <w:r w:rsidR="00520F3E">
        <w:t xml:space="preserve">manusia pada awalnya melalui masa proses berburu dan meramu yang kemudian dikenal dengan </w:t>
      </w:r>
      <w:r w:rsidR="00183660">
        <w:rPr>
          <w:lang w:val="en-US"/>
        </w:rPr>
        <w:t>s</w:t>
      </w:r>
      <w:r w:rsidR="00183660">
        <w:t>o</w:t>
      </w:r>
      <w:r w:rsidR="00183660">
        <w:rPr>
          <w:lang w:val="en-US"/>
        </w:rPr>
        <w:t>c</w:t>
      </w:r>
      <w:r w:rsidR="008C3399">
        <w:t xml:space="preserve">iety 1.0 </w:t>
      </w:r>
      <w:r w:rsidR="00183660">
        <w:t>yang selanjutnya berkembang menjadi masyarakat ag</w:t>
      </w:r>
      <w:r w:rsidR="00183660">
        <w:rPr>
          <w:lang w:val="en-US"/>
        </w:rPr>
        <w:t>r</w:t>
      </w:r>
      <w:r w:rsidR="008C3399">
        <w:t>aris</w:t>
      </w:r>
      <w:r w:rsidR="007B6EFD">
        <w:t>. Masyarakat agraris ini kemudian memanfaatkan teknologi pertanian</w:t>
      </w:r>
      <w:r w:rsidR="00183660">
        <w:t xml:space="preserve"> yan</w:t>
      </w:r>
      <w:r w:rsidR="00183660">
        <w:rPr>
          <w:lang w:val="en-US"/>
        </w:rPr>
        <w:t>g</w:t>
      </w:r>
      <w:r w:rsidR="00183660">
        <w:t xml:space="preserve"> kemudian dikenal dengan </w:t>
      </w:r>
      <w:r w:rsidR="00183660">
        <w:rPr>
          <w:lang w:val="en-US"/>
        </w:rPr>
        <w:t>s</w:t>
      </w:r>
      <w:r w:rsidR="00183660">
        <w:t>o</w:t>
      </w:r>
      <w:r w:rsidR="00183660">
        <w:rPr>
          <w:lang w:val="en-US"/>
        </w:rPr>
        <w:t>c</w:t>
      </w:r>
      <w:r w:rsidR="00834C8C">
        <w:t>iety 2.0</w:t>
      </w:r>
      <w:r w:rsidR="00183660">
        <w:t>. Perkembangan selanjut</w:t>
      </w:r>
      <w:r w:rsidR="00183660">
        <w:rPr>
          <w:lang w:val="en-US"/>
        </w:rPr>
        <w:t>n</w:t>
      </w:r>
      <w:r w:rsidR="003E2BF9">
        <w:t xml:space="preserve">ya adalah penggunaan </w:t>
      </w:r>
      <w:r w:rsidR="006327AF">
        <w:t>lokomotif uap untuk sarana transportasi yang kemudian dis</w:t>
      </w:r>
      <w:r w:rsidR="00183660">
        <w:rPr>
          <w:lang w:val="en-US"/>
        </w:rPr>
        <w:t>e</w:t>
      </w:r>
      <w:r w:rsidR="006327AF">
        <w:t xml:space="preserve">but sebagai </w:t>
      </w:r>
      <w:r w:rsidR="00183660">
        <w:rPr>
          <w:lang w:val="en-US"/>
        </w:rPr>
        <w:t>s</w:t>
      </w:r>
      <w:r w:rsidR="00FD540A">
        <w:t>ociety 3.0</w:t>
      </w:r>
      <w:r w:rsidR="00183660">
        <w:t>. Perkembangan be</w:t>
      </w:r>
      <w:r w:rsidR="00183660">
        <w:rPr>
          <w:lang w:val="en-US"/>
        </w:rPr>
        <w:t>r</w:t>
      </w:r>
      <w:r w:rsidR="00794223">
        <w:t>ikutnya adalah masuknya teknologi</w:t>
      </w:r>
      <w:r w:rsidR="00183660">
        <w:rPr>
          <w:lang w:val="en-US"/>
        </w:rPr>
        <w:t xml:space="preserve"> </w:t>
      </w:r>
      <w:r w:rsidR="00183660">
        <w:t>informasi</w:t>
      </w:r>
      <w:r w:rsidR="0013419A">
        <w:t xml:space="preserve">, internet dan </w:t>
      </w:r>
      <w:r w:rsidR="0013419A" w:rsidRPr="00183660">
        <w:rPr>
          <w:i/>
        </w:rPr>
        <w:t>blockchain</w:t>
      </w:r>
      <w:r w:rsidR="00183660">
        <w:t xml:space="preserve"> yang tertandai dengan </w:t>
      </w:r>
      <w:r w:rsidR="00183660">
        <w:rPr>
          <w:lang w:val="en-US"/>
        </w:rPr>
        <w:t>s</w:t>
      </w:r>
      <w:r w:rsidR="00363217">
        <w:t>ociety 4.0</w:t>
      </w:r>
      <w:r w:rsidR="00183660">
        <w:t>. Hal</w:t>
      </w:r>
      <w:r w:rsidR="00183660">
        <w:rPr>
          <w:lang w:val="en-US"/>
        </w:rPr>
        <w:t xml:space="preserve"> </w:t>
      </w:r>
      <w:r w:rsidR="00AD0671">
        <w:t>ini mewujudkan sistem ba</w:t>
      </w:r>
      <w:r w:rsidR="00603F89">
        <w:t>r</w:t>
      </w:r>
      <w:r w:rsidR="00AD0671">
        <w:t xml:space="preserve">u dan dunia baru </w:t>
      </w:r>
      <w:r w:rsidR="00363217">
        <w:t xml:space="preserve">untuk kesejahteraan manusia </w:t>
      </w:r>
      <w:r w:rsidR="00444D39">
        <w:t xml:space="preserve">yang ditandai dengan sistem </w:t>
      </w:r>
      <w:r w:rsidR="00183660">
        <w:rPr>
          <w:lang w:val="en-US"/>
        </w:rPr>
        <w:t>s</w:t>
      </w:r>
      <w:r w:rsidR="00444D39">
        <w:t xml:space="preserve">oviety 5.0 </w:t>
      </w:r>
      <w:r w:rsidR="00AC13D9">
        <w:t>(Fukuyama, n.d).</w:t>
      </w:r>
    </w:p>
    <w:p w:rsidR="00B46134" w:rsidRDefault="0097025D" w:rsidP="00EF35BB">
      <w:pPr>
        <w:spacing w:after="0" w:line="360" w:lineRule="auto"/>
        <w:ind w:left="720" w:firstLine="720"/>
        <w:jc w:val="both"/>
      </w:pPr>
      <w:r>
        <w:t>D</w:t>
      </w:r>
      <w:r w:rsidR="00B46134">
        <w:t>alam era Revolusi I</w:t>
      </w:r>
      <w:r w:rsidR="0010074B">
        <w:t xml:space="preserve">ndustri 4.0 </w:t>
      </w:r>
      <w:r w:rsidR="00053FFD">
        <w:t>masyarakat</w:t>
      </w:r>
      <w:r w:rsidR="0010074B">
        <w:t xml:space="preserve"> </w:t>
      </w:r>
      <w:r w:rsidR="00183660">
        <w:t>terutama di</w:t>
      </w:r>
      <w:r w:rsidR="00183660">
        <w:rPr>
          <w:lang w:val="en-US"/>
        </w:rPr>
        <w:t xml:space="preserve"> </w:t>
      </w:r>
      <w:r w:rsidR="00E002A2">
        <w:t>pusat kota sebagai episentrum budaya</w:t>
      </w:r>
      <w:r w:rsidR="008D2C0C">
        <w:t xml:space="preserve"> sudah akrab dengan internet dan teknologinya</w:t>
      </w:r>
      <w:r w:rsidR="008835BB">
        <w:t>. Untuk transformasi data</w:t>
      </w:r>
      <w:r w:rsidR="00183660">
        <w:t xml:space="preserve"> dilakukan dalam tempo yang sin</w:t>
      </w:r>
      <w:r w:rsidR="00183660">
        <w:rPr>
          <w:lang w:val="en-US"/>
        </w:rPr>
        <w:t>g</w:t>
      </w:r>
      <w:r w:rsidR="008835BB">
        <w:t>kat melalui jaringan</w:t>
      </w:r>
      <w:r w:rsidR="00505245">
        <w:t>, tidak m</w:t>
      </w:r>
      <w:r w:rsidR="00340080">
        <w:t>elalui interaksi antar manusia</w:t>
      </w:r>
      <w:r w:rsidR="00B7696A">
        <w:t>.</w:t>
      </w:r>
      <w:r w:rsidR="00340080">
        <w:t xml:space="preserve"> Untuk mempermudah kehidupan ma</w:t>
      </w:r>
      <w:r w:rsidR="00340080">
        <w:rPr>
          <w:lang w:val="en-US"/>
        </w:rPr>
        <w:t>s</w:t>
      </w:r>
      <w:r w:rsidR="00340080">
        <w:t xml:space="preserve">yarakat sudah dimanjakan </w:t>
      </w:r>
      <w:r w:rsidR="00B7696A">
        <w:t>dengan aneka teknologi tanpa kabel</w:t>
      </w:r>
      <w:r w:rsidR="00383FE8">
        <w:t xml:space="preserve">, </w:t>
      </w:r>
      <w:r w:rsidR="00383FE8" w:rsidRPr="00340080">
        <w:rPr>
          <w:i/>
        </w:rPr>
        <w:t>remote control</w:t>
      </w:r>
      <w:r w:rsidR="00340080">
        <w:t xml:space="preserve">  dan infor</w:t>
      </w:r>
      <w:r w:rsidR="00383FE8">
        <w:t xml:space="preserve">masi otomatis </w:t>
      </w:r>
      <w:r w:rsidR="00DC08EE">
        <w:t>yang ada dalam internet.</w:t>
      </w:r>
      <w:r w:rsidR="003935D9">
        <w:t xml:space="preserve"> Informasi </w:t>
      </w:r>
      <w:r w:rsidR="00340080">
        <w:t>secara</w:t>
      </w:r>
      <w:r w:rsidR="00340080">
        <w:rPr>
          <w:lang w:val="en-US"/>
        </w:rPr>
        <w:t xml:space="preserve"> </w:t>
      </w:r>
      <w:r w:rsidR="00A77676">
        <w:t xml:space="preserve">otomatis </w:t>
      </w:r>
      <w:r w:rsidR="00D06696">
        <w:t xml:space="preserve">terhubung dalam satu mata rantai misalnya pada penjualan barang dan jasa </w:t>
      </w:r>
      <w:r w:rsidR="00340080">
        <w:t xml:space="preserve">melalui jaringan. Dengan </w:t>
      </w:r>
      <w:r w:rsidR="00340080">
        <w:lastRenderedPageBreak/>
        <w:t>si</w:t>
      </w:r>
      <w:r w:rsidR="00340080">
        <w:rPr>
          <w:lang w:val="en-US"/>
        </w:rPr>
        <w:t>s</w:t>
      </w:r>
      <w:r w:rsidR="00FA3E8A">
        <w:t xml:space="preserve">tem ini masyarakat lebih diuntungkan pada </w:t>
      </w:r>
      <w:r w:rsidR="00FC5294">
        <w:t>efektivitas  waktu dan ua</w:t>
      </w:r>
      <w:r w:rsidR="00340080">
        <w:t>ng. Seseorang tidak perlu datan</w:t>
      </w:r>
      <w:r w:rsidR="00340080">
        <w:rPr>
          <w:lang w:val="en-US"/>
        </w:rPr>
        <w:t>g</w:t>
      </w:r>
      <w:r w:rsidR="00340080">
        <w:t xml:space="preserve"> untuk </w:t>
      </w:r>
      <w:r w:rsidR="00FC5294">
        <w:t>m</w:t>
      </w:r>
      <w:r w:rsidR="00340080">
        <w:rPr>
          <w:lang w:val="en-US"/>
        </w:rPr>
        <w:t>e</w:t>
      </w:r>
      <w:r w:rsidR="00FC5294">
        <w:t xml:space="preserve">mbeli makanan </w:t>
      </w:r>
      <w:r w:rsidR="00340080">
        <w:t>apala</w:t>
      </w:r>
      <w:r w:rsidR="00340080">
        <w:rPr>
          <w:lang w:val="en-US"/>
        </w:rPr>
        <w:t>g</w:t>
      </w:r>
      <w:r w:rsidR="00007366">
        <w:t>i mengantrinya, karena semua bisa dilakukan ole</w:t>
      </w:r>
      <w:r w:rsidR="00340080">
        <w:t>h orang lain dengan perintah da</w:t>
      </w:r>
      <w:r w:rsidR="00340080">
        <w:rPr>
          <w:lang w:val="en-US"/>
        </w:rPr>
        <w:t>r</w:t>
      </w:r>
      <w:r w:rsidR="00340080">
        <w:t>i ja</w:t>
      </w:r>
      <w:r w:rsidR="00340080">
        <w:rPr>
          <w:lang w:val="en-US"/>
        </w:rPr>
        <w:t>r</w:t>
      </w:r>
      <w:r w:rsidR="00340080">
        <w:t>ingan dengan on</w:t>
      </w:r>
      <w:r w:rsidR="00340080">
        <w:rPr>
          <w:lang w:val="en-US"/>
        </w:rPr>
        <w:t>g</w:t>
      </w:r>
      <w:r w:rsidR="00340080">
        <w:t>kos yan</w:t>
      </w:r>
      <w:r w:rsidR="00340080">
        <w:rPr>
          <w:lang w:val="en-US"/>
        </w:rPr>
        <w:t>g</w:t>
      </w:r>
      <w:r w:rsidR="00007366">
        <w:t xml:space="preserve"> dikeluarkan sepadan dengan</w:t>
      </w:r>
      <w:r w:rsidR="00340080">
        <w:rPr>
          <w:lang w:val="en-US"/>
        </w:rPr>
        <w:t xml:space="preserve"> </w:t>
      </w:r>
      <w:r w:rsidR="00340080">
        <w:t>ongk</w:t>
      </w:r>
      <w:r w:rsidR="00340080">
        <w:rPr>
          <w:lang w:val="en-US"/>
        </w:rPr>
        <w:t>o</w:t>
      </w:r>
      <w:r w:rsidR="00007366">
        <w:t>s y</w:t>
      </w:r>
      <w:r w:rsidR="00340080">
        <w:t>ang harus dikeluarkan bila oran</w:t>
      </w:r>
      <w:r w:rsidR="00340080">
        <w:rPr>
          <w:lang w:val="en-US"/>
        </w:rPr>
        <w:t>g</w:t>
      </w:r>
      <w:r w:rsidR="00007366">
        <w:t xml:space="preserve"> tersebut harus pergi dan membeli sendiri. </w:t>
      </w:r>
      <w:r w:rsidR="00340080">
        <w:t>Dengan</w:t>
      </w:r>
      <w:r w:rsidR="00340080">
        <w:rPr>
          <w:lang w:val="en-US"/>
        </w:rPr>
        <w:t xml:space="preserve"> </w:t>
      </w:r>
      <w:r w:rsidR="00340080">
        <w:t>kemajuan revolusi</w:t>
      </w:r>
      <w:r w:rsidR="00340080">
        <w:rPr>
          <w:lang w:val="en-US"/>
        </w:rPr>
        <w:t xml:space="preserve"> </w:t>
      </w:r>
      <w:r w:rsidR="00D85E5C">
        <w:t>indust</w:t>
      </w:r>
      <w:r w:rsidR="00340080">
        <w:t>ri yan</w:t>
      </w:r>
      <w:r w:rsidR="00340080">
        <w:rPr>
          <w:lang w:val="en-US"/>
        </w:rPr>
        <w:t>g</w:t>
      </w:r>
      <w:r w:rsidR="00340080">
        <w:t xml:space="preserve"> berdampak pada re</w:t>
      </w:r>
      <w:r w:rsidR="00340080">
        <w:rPr>
          <w:lang w:val="en-US"/>
        </w:rPr>
        <w:t>v</w:t>
      </w:r>
      <w:r w:rsidR="00340080">
        <w:t>olusi sosial maka</w:t>
      </w:r>
      <w:r w:rsidR="00D85E5C">
        <w:t xml:space="preserve"> pandangan masyarakat juga berubah. Masyara</w:t>
      </w:r>
      <w:r w:rsidR="00340080">
        <w:t>kat merasa sudah tidak perlu la</w:t>
      </w:r>
      <w:r w:rsidR="00340080">
        <w:rPr>
          <w:lang w:val="en-US"/>
        </w:rPr>
        <w:t>g</w:t>
      </w:r>
      <w:r w:rsidR="00D85E5C">
        <w:t>i repot repot untuk membawa uang d</w:t>
      </w:r>
      <w:r w:rsidR="00340080">
        <w:t>alam jumlah banyak ketika beper</w:t>
      </w:r>
      <w:r w:rsidR="00340080">
        <w:rPr>
          <w:lang w:val="en-US"/>
        </w:rPr>
        <w:t>g</w:t>
      </w:r>
      <w:r w:rsidR="00D85E5C">
        <w:t>ian, karen</w:t>
      </w:r>
      <w:r w:rsidR="00340080">
        <w:rPr>
          <w:lang w:val="en-US"/>
        </w:rPr>
        <w:t>a</w:t>
      </w:r>
      <w:r w:rsidR="00340080">
        <w:t xml:space="preserve"> semuanya sudah bisa diata</w:t>
      </w:r>
      <w:r w:rsidR="00340080">
        <w:rPr>
          <w:lang w:val="en-US"/>
        </w:rPr>
        <w:t>s</w:t>
      </w:r>
      <w:r w:rsidR="00340080">
        <w:t>i dengan seben</w:t>
      </w:r>
      <w:r w:rsidR="00340080">
        <w:rPr>
          <w:lang w:val="en-US"/>
        </w:rPr>
        <w:t>t</w:t>
      </w:r>
      <w:r w:rsidR="00340080">
        <w:t>uk kar</w:t>
      </w:r>
      <w:r w:rsidR="00340080">
        <w:rPr>
          <w:lang w:val="en-US"/>
        </w:rPr>
        <w:t>t</w:t>
      </w:r>
      <w:r w:rsidR="00340080">
        <w:t>u yan</w:t>
      </w:r>
      <w:r w:rsidR="00340080">
        <w:rPr>
          <w:lang w:val="en-US"/>
        </w:rPr>
        <w:t>g</w:t>
      </w:r>
      <w:r w:rsidR="00D85E5C">
        <w:t xml:space="preserve"> diol</w:t>
      </w:r>
      <w:r w:rsidR="00340080">
        <w:t xml:space="preserve">ah dengan </w:t>
      </w:r>
      <w:r w:rsidR="00D85E5C">
        <w:t xml:space="preserve">teknologi </w:t>
      </w:r>
      <w:r w:rsidR="00340080">
        <w:rPr>
          <w:lang w:val="en-US"/>
        </w:rPr>
        <w:t xml:space="preserve"> yang </w:t>
      </w:r>
      <w:r w:rsidR="00340080">
        <w:t>men</w:t>
      </w:r>
      <w:r w:rsidR="00340080">
        <w:rPr>
          <w:lang w:val="en-US"/>
        </w:rPr>
        <w:t>g</w:t>
      </w:r>
      <w:r w:rsidR="00D85E5C">
        <w:t>asilkan pembayaran virtual.</w:t>
      </w:r>
    </w:p>
    <w:p w:rsidR="00863256" w:rsidRDefault="007A6A2F" w:rsidP="00EF35BB">
      <w:pPr>
        <w:spacing w:after="0" w:line="360" w:lineRule="auto"/>
        <w:ind w:left="720"/>
        <w:jc w:val="both"/>
      </w:pPr>
      <w:r>
        <w:t xml:space="preserve">       </w:t>
      </w:r>
      <w:r w:rsidR="00064BBB">
        <w:t>Beberapa</w:t>
      </w:r>
      <w:r w:rsidR="00340080">
        <w:rPr>
          <w:lang w:val="en-US"/>
        </w:rPr>
        <w:t xml:space="preserve"> </w:t>
      </w:r>
      <w:r w:rsidR="00340080">
        <w:t>perkembangan</w:t>
      </w:r>
      <w:r w:rsidR="00340080">
        <w:rPr>
          <w:lang w:val="en-US"/>
        </w:rPr>
        <w:t xml:space="preserve"> </w:t>
      </w:r>
      <w:r w:rsidR="00064BBB">
        <w:t xml:space="preserve">di society 5.0 </w:t>
      </w:r>
      <w:r w:rsidR="00FF7F6B">
        <w:t>sangat berdampak pada pola hubungan sosial individu. Masyarakat cenderung mempunyai</w:t>
      </w:r>
      <w:r w:rsidR="00340080">
        <w:rPr>
          <w:lang w:val="en-US"/>
        </w:rPr>
        <w:t xml:space="preserve"> perilaku</w:t>
      </w:r>
      <w:r w:rsidR="00FF7F6B">
        <w:t xml:space="preserve"> ind</w:t>
      </w:r>
      <w:r w:rsidR="00340080">
        <w:rPr>
          <w:lang w:val="en-US"/>
        </w:rPr>
        <w:t>ivi</w:t>
      </w:r>
      <w:r w:rsidR="00340080">
        <w:t>du</w:t>
      </w:r>
      <w:r w:rsidR="00FF7F6B">
        <w:t xml:space="preserve"> yang sangat tinggi, sangat menghargai privasi dan tergantung dengan </w:t>
      </w:r>
      <w:r w:rsidR="00340080">
        <w:t>teknol</w:t>
      </w:r>
      <w:r w:rsidR="00352717">
        <w:t>ogi dan internet. Di beberapa negara maju be</w:t>
      </w:r>
      <w:r w:rsidR="00340080">
        <w:t>berapa hal untuk memenuhi kebut</w:t>
      </w:r>
      <w:r w:rsidR="00352717">
        <w:t xml:space="preserve">uhan sosial dan </w:t>
      </w:r>
      <w:r w:rsidR="00340080">
        <w:t>membantu keh</w:t>
      </w:r>
      <w:r w:rsidR="00340080">
        <w:rPr>
          <w:lang w:val="en-US"/>
        </w:rPr>
        <w:t>i</w:t>
      </w:r>
      <w:r w:rsidR="00340080">
        <w:t xml:space="preserve">dupan </w:t>
      </w:r>
      <w:r w:rsidR="007F2185">
        <w:t xml:space="preserve">manusia sudah banyak dilakukan dengan robot. Hal ini akan semakin membuat kehidupan menjadi lebih </w:t>
      </w:r>
      <w:r w:rsidR="00A950A4">
        <w:t>m</w:t>
      </w:r>
      <w:r w:rsidR="00340080">
        <w:t>andiri dan sifat individu</w:t>
      </w:r>
      <w:r w:rsidR="00340080">
        <w:rPr>
          <w:lang w:val="en-US"/>
        </w:rPr>
        <w:t>alnya</w:t>
      </w:r>
      <w:r w:rsidR="00340080">
        <w:t xml:space="preserve"> makin t</w:t>
      </w:r>
      <w:r w:rsidR="00340080">
        <w:rPr>
          <w:lang w:val="en-US"/>
        </w:rPr>
        <w:t>in</w:t>
      </w:r>
      <w:r w:rsidR="00A950A4">
        <w:t xml:space="preserve">ggi. </w:t>
      </w:r>
      <w:r w:rsidR="003329A7">
        <w:t xml:space="preserve">Untuk itu sebagian masyarakat suntuk dengan </w:t>
      </w:r>
      <w:r w:rsidR="00340080">
        <w:t>teknolo</w:t>
      </w:r>
      <w:r w:rsidR="00340080">
        <w:rPr>
          <w:lang w:val="en-US"/>
        </w:rPr>
        <w:t>g</w:t>
      </w:r>
      <w:r w:rsidR="003329A7">
        <w:t>i</w:t>
      </w:r>
      <w:r w:rsidR="00863256">
        <w:t xml:space="preserve">, internet </w:t>
      </w:r>
      <w:r w:rsidR="00340080">
        <w:t xml:space="preserve">dan larut di dalamnya sehingga </w:t>
      </w:r>
      <w:r w:rsidR="00340080">
        <w:rPr>
          <w:lang w:val="en-US"/>
        </w:rPr>
        <w:t>t</w:t>
      </w:r>
      <w:r w:rsidR="00863256">
        <w:t xml:space="preserve">idak menyadari adanya berbagai aspek kehidupan yang tetap harus dilaksanakan </w:t>
      </w:r>
      <w:r w:rsidR="00340080">
        <w:t>dan menjadi ped</w:t>
      </w:r>
      <w:r w:rsidR="004064F5">
        <w:t xml:space="preserve">oman untuk jati dirinya sebagai manusia. </w:t>
      </w:r>
    </w:p>
    <w:p w:rsidR="00102226" w:rsidRDefault="007D110A" w:rsidP="00EF35BB">
      <w:pPr>
        <w:spacing w:after="0" w:line="360" w:lineRule="auto"/>
        <w:ind w:left="720"/>
        <w:jc w:val="both"/>
      </w:pPr>
      <w:r>
        <w:t xml:space="preserve">      K</w:t>
      </w:r>
      <w:r w:rsidR="00F15918">
        <w:t>em</w:t>
      </w:r>
      <w:r w:rsidR="00340080">
        <w:t>ajuan manusia untuk dapat be</w:t>
      </w:r>
      <w:r w:rsidR="00340080">
        <w:rPr>
          <w:lang w:val="en-US"/>
        </w:rPr>
        <w:t>r</w:t>
      </w:r>
      <w:r w:rsidR="00F15918">
        <w:t>interaksi secara global dalam hitungan menit</w:t>
      </w:r>
      <w:r w:rsidR="00666122">
        <w:t xml:space="preserve"> dengan teknologi membuat tidak ada sekat untuk men</w:t>
      </w:r>
      <w:r w:rsidR="005A7FE7">
        <w:t>yaring perkembangan  yang sesu</w:t>
      </w:r>
      <w:r w:rsidR="00340080">
        <w:t xml:space="preserve">ngguhnya tidak </w:t>
      </w:r>
      <w:r w:rsidR="00340080">
        <w:rPr>
          <w:lang w:val="en-US"/>
        </w:rPr>
        <w:t>c</w:t>
      </w:r>
      <w:r w:rsidR="00666122">
        <w:t xml:space="preserve">ocok </w:t>
      </w:r>
      <w:r w:rsidR="00340080">
        <w:t>dengan kebiasaan manusia di lin</w:t>
      </w:r>
      <w:r w:rsidR="00340080">
        <w:rPr>
          <w:lang w:val="en-US"/>
        </w:rPr>
        <w:t>g</w:t>
      </w:r>
      <w:r w:rsidR="00666122">
        <w:t xml:space="preserve">kungannya, atau dengan budayanya. </w:t>
      </w:r>
      <w:r w:rsidR="00685C3F">
        <w:t>Demikian pula p</w:t>
      </w:r>
      <w:r w:rsidR="003E08AF">
        <w:t>erkembangan tersebut membuat manusia men</w:t>
      </w:r>
      <w:r w:rsidR="00340080">
        <w:t>gabaikan potensi lokal dan ke</w:t>
      </w:r>
      <w:r w:rsidR="00340080">
        <w:rPr>
          <w:lang w:val="en-US"/>
        </w:rPr>
        <w:t>arif</w:t>
      </w:r>
      <w:r w:rsidR="003E08AF">
        <w:t xml:space="preserve">an budayanya yang merupakan tradisi nenek moyang yang pada masanya </w:t>
      </w:r>
      <w:r w:rsidR="00340080">
        <w:t>menjadi saka guru pandangan ma</w:t>
      </w:r>
      <w:r w:rsidR="00340080">
        <w:rPr>
          <w:lang w:val="en-US"/>
        </w:rPr>
        <w:t>sy</w:t>
      </w:r>
      <w:r w:rsidR="003E08AF">
        <w:t>arakatnya.</w:t>
      </w:r>
      <w:r w:rsidR="0068643F">
        <w:t xml:space="preserve"> Oleh </w:t>
      </w:r>
      <w:r w:rsidR="00340080">
        <w:t>karena itu di masa kini ter</w:t>
      </w:r>
      <w:r w:rsidR="00340080">
        <w:rPr>
          <w:lang w:val="en-US"/>
        </w:rPr>
        <w:t>lihat</w:t>
      </w:r>
      <w:r w:rsidR="00340080">
        <w:t xml:space="preserve"> </w:t>
      </w:r>
      <w:r w:rsidR="0068643F">
        <w:t xml:space="preserve"> dampak negatif </w:t>
      </w:r>
      <w:r w:rsidR="00833409">
        <w:t>yang bisa diiden</w:t>
      </w:r>
      <w:r w:rsidR="00833409">
        <w:rPr>
          <w:lang w:val="en-US"/>
        </w:rPr>
        <w:t>t</w:t>
      </w:r>
      <w:r w:rsidR="00833409">
        <w:t>i</w:t>
      </w:r>
      <w:r w:rsidR="00833409">
        <w:rPr>
          <w:lang w:val="en-US"/>
        </w:rPr>
        <w:t>f</w:t>
      </w:r>
      <w:r w:rsidR="0068643F">
        <w:t>ikasi karena adanya gl</w:t>
      </w:r>
      <w:r w:rsidR="00833409">
        <w:t>obalilasi tersebut. Adapu</w:t>
      </w:r>
      <w:r w:rsidR="00833409">
        <w:rPr>
          <w:lang w:val="en-US"/>
        </w:rPr>
        <w:t>n</w:t>
      </w:r>
      <w:r w:rsidR="00833409">
        <w:t xml:space="preserve"> dampak negatif </w:t>
      </w:r>
      <w:r w:rsidR="00437B6C">
        <w:t>tersebut diantaranya adal</w:t>
      </w:r>
      <w:r w:rsidR="00833409">
        <w:t>ah, maraknya geng motor yang ke</w:t>
      </w:r>
      <w:r w:rsidR="00833409">
        <w:rPr>
          <w:lang w:val="en-US"/>
        </w:rPr>
        <w:t>g</w:t>
      </w:r>
      <w:r w:rsidR="00437B6C">
        <w:t>iatannya adalah un</w:t>
      </w:r>
      <w:r w:rsidR="00833409">
        <w:rPr>
          <w:lang w:val="en-US"/>
        </w:rPr>
        <w:t>j</w:t>
      </w:r>
      <w:r w:rsidR="00437B6C">
        <w:t xml:space="preserve">uk kebolehan </w:t>
      </w:r>
      <w:r w:rsidR="002629B3">
        <w:t>tanpa memperhatikan kesel</w:t>
      </w:r>
      <w:r w:rsidR="00833409">
        <w:t>amatan lingkungan. Tawuran</w:t>
      </w:r>
      <w:r w:rsidR="00833409">
        <w:rPr>
          <w:lang w:val="en-US"/>
        </w:rPr>
        <w:t xml:space="preserve"> </w:t>
      </w:r>
      <w:r w:rsidR="002629B3">
        <w:t xml:space="preserve">merupakan ajang </w:t>
      </w:r>
      <w:r w:rsidR="005B05D5">
        <w:t xml:space="preserve">menunjukkan eksistensi diri </w:t>
      </w:r>
      <w:r w:rsidR="00833409">
        <w:t>dan kehebatan diri dan</w:t>
      </w:r>
      <w:r w:rsidR="00833409">
        <w:rPr>
          <w:lang w:val="en-US"/>
        </w:rPr>
        <w:t xml:space="preserve"> </w:t>
      </w:r>
      <w:r w:rsidR="00833409">
        <w:t>kelompokn</w:t>
      </w:r>
      <w:r w:rsidR="007509F0">
        <w:t>ya dengan cara penaklu</w:t>
      </w:r>
      <w:r w:rsidR="00833409">
        <w:rPr>
          <w:lang w:val="en-US"/>
        </w:rPr>
        <w:t>k</w:t>
      </w:r>
      <w:r w:rsidR="007509F0">
        <w:t xml:space="preserve">an </w:t>
      </w:r>
      <w:r w:rsidR="00ED4EF9">
        <w:t>perkelahian</w:t>
      </w:r>
      <w:r w:rsidR="00833409">
        <w:rPr>
          <w:lang w:val="en-US"/>
        </w:rPr>
        <w:t>.</w:t>
      </w:r>
      <w:r w:rsidR="00833409">
        <w:t xml:space="preserve"> </w:t>
      </w:r>
      <w:r w:rsidR="00833409">
        <w:rPr>
          <w:lang w:val="en-US"/>
        </w:rPr>
        <w:t>F</w:t>
      </w:r>
      <w:r w:rsidR="00833409">
        <w:t xml:space="preserve">ree </w:t>
      </w:r>
      <w:r w:rsidR="00833409">
        <w:rPr>
          <w:lang w:val="en-US"/>
        </w:rPr>
        <w:t>s</w:t>
      </w:r>
      <w:r w:rsidR="00ED4EF9">
        <w:t xml:space="preserve">ex, </w:t>
      </w:r>
      <w:r w:rsidR="006E2EEF">
        <w:t>adalah lu</w:t>
      </w:r>
      <w:r w:rsidR="00833409">
        <w:t>apan emosi dan hasrat karena te</w:t>
      </w:r>
      <w:r w:rsidR="00833409">
        <w:rPr>
          <w:lang w:val="en-US"/>
        </w:rPr>
        <w:t>r</w:t>
      </w:r>
      <w:r w:rsidR="006E2EEF">
        <w:t>ima</w:t>
      </w:r>
      <w:r w:rsidR="00833409">
        <w:t>jinasi atas apa yang dilihat di</w:t>
      </w:r>
      <w:r w:rsidR="00833409">
        <w:rPr>
          <w:lang w:val="en-US"/>
        </w:rPr>
        <w:t xml:space="preserve"> </w:t>
      </w:r>
      <w:r w:rsidR="006E2EEF">
        <w:t xml:space="preserve">tayangan atau di internet </w:t>
      </w:r>
      <w:r w:rsidR="00833409">
        <w:t>yan</w:t>
      </w:r>
      <w:r w:rsidR="00833409">
        <w:rPr>
          <w:lang w:val="en-US"/>
        </w:rPr>
        <w:t>g</w:t>
      </w:r>
      <w:r w:rsidR="00833409">
        <w:t xml:space="preserve"> </w:t>
      </w:r>
      <w:r w:rsidR="00833409">
        <w:rPr>
          <w:lang w:val="en-US"/>
        </w:rPr>
        <w:t>bi</w:t>
      </w:r>
      <w:r w:rsidR="00385AAC">
        <w:t>sa dibuka oleh siapa saja dan dimana saj</w:t>
      </w:r>
      <w:r w:rsidR="00833409">
        <w:t>a, sehingga menjadi keta</w:t>
      </w:r>
      <w:r w:rsidR="00833409">
        <w:rPr>
          <w:lang w:val="en-US"/>
        </w:rPr>
        <w:t>g</w:t>
      </w:r>
      <w:r w:rsidR="00385AAC">
        <w:t>ihan</w:t>
      </w:r>
      <w:r w:rsidR="00833409">
        <w:rPr>
          <w:lang w:val="en-US"/>
        </w:rPr>
        <w:t xml:space="preserve"> dan</w:t>
      </w:r>
      <w:r w:rsidR="00520D79">
        <w:t xml:space="preserve"> berujung</w:t>
      </w:r>
      <w:r w:rsidR="00833409">
        <w:t xml:space="preserve"> adanya pandangan bahwa aborsi </w:t>
      </w:r>
      <w:r w:rsidR="00833409">
        <w:rPr>
          <w:lang w:val="en-US"/>
        </w:rPr>
        <w:t>b</w:t>
      </w:r>
      <w:r w:rsidR="00833409">
        <w:t>isa dilakuka</w:t>
      </w:r>
      <w:r w:rsidR="005A7FE7">
        <w:rPr>
          <w:lang w:val="en-US"/>
        </w:rPr>
        <w:t>n.</w:t>
      </w:r>
      <w:r w:rsidR="00833409">
        <w:rPr>
          <w:lang w:val="en-US"/>
        </w:rPr>
        <w:t xml:space="preserve"> Alhasil</w:t>
      </w:r>
      <w:r w:rsidR="00520D79">
        <w:t xml:space="preserve">, nyawa manusia tidak berharga dibandingkan dengan eksistensi dirinya. </w:t>
      </w:r>
      <w:r w:rsidR="00833409">
        <w:t>Klithih mer</w:t>
      </w:r>
      <w:r w:rsidR="00833409">
        <w:rPr>
          <w:lang w:val="en-US"/>
        </w:rPr>
        <w:t>u</w:t>
      </w:r>
      <w:r w:rsidR="00833409">
        <w:t>pakan ekses dari tayan</w:t>
      </w:r>
      <w:r w:rsidR="00833409">
        <w:rPr>
          <w:lang w:val="en-US"/>
        </w:rPr>
        <w:t>g</w:t>
      </w:r>
      <w:r w:rsidR="00833409">
        <w:t>an</w:t>
      </w:r>
      <w:r w:rsidR="00833409">
        <w:rPr>
          <w:lang w:val="en-US"/>
        </w:rPr>
        <w:t xml:space="preserve"> </w:t>
      </w:r>
      <w:r w:rsidR="00833409">
        <w:t xml:space="preserve"> dan</w:t>
      </w:r>
      <w:r w:rsidR="00833409">
        <w:rPr>
          <w:lang w:val="en-US"/>
        </w:rPr>
        <w:t xml:space="preserve"> </w:t>
      </w:r>
      <w:r w:rsidR="00E44F75">
        <w:t xml:space="preserve">game yang mengedepankan </w:t>
      </w:r>
      <w:r w:rsidR="00833409">
        <w:t xml:space="preserve">perkelahian </w:t>
      </w:r>
      <w:r w:rsidR="00833409">
        <w:lastRenderedPageBreak/>
        <w:t>bahkan unju</w:t>
      </w:r>
      <w:r w:rsidR="00B71A7D">
        <w:t xml:space="preserve">k kekuatan dan eksistensi melalui kekuatan fisik, keberanian, dan </w:t>
      </w:r>
      <w:r w:rsidR="00833409">
        <w:t>kebrutalan yang akan men</w:t>
      </w:r>
      <w:r w:rsidR="00833409">
        <w:rPr>
          <w:lang w:val="en-US"/>
        </w:rPr>
        <w:t>u</w:t>
      </w:r>
      <w:r w:rsidR="00F11990">
        <w:t>njuk</w:t>
      </w:r>
      <w:r w:rsidR="00833409">
        <w:rPr>
          <w:lang w:val="en-US"/>
        </w:rPr>
        <w:t>k</w:t>
      </w:r>
      <w:r w:rsidR="00F11990">
        <w:t xml:space="preserve">an sebagai seseorang yang kuat, dan </w:t>
      </w:r>
      <w:r w:rsidR="004B686A">
        <w:t xml:space="preserve">gagah serta pemenang. Demikian pula begal </w:t>
      </w:r>
      <w:r w:rsidR="00833409">
        <w:rPr>
          <w:lang w:val="en-US"/>
        </w:rPr>
        <w:t>m</w:t>
      </w:r>
      <w:r w:rsidR="00917235">
        <w:t>uncul dari kondisi ajang u</w:t>
      </w:r>
      <w:r w:rsidR="00833409">
        <w:t>ntuk menunjukkan kekuatan, kebe</w:t>
      </w:r>
      <w:r w:rsidR="00833409">
        <w:rPr>
          <w:lang w:val="en-US"/>
        </w:rPr>
        <w:t>r</w:t>
      </w:r>
      <w:r w:rsidR="00917235">
        <w:t>ingasan dan kelelakian seseorang</w:t>
      </w:r>
      <w:r w:rsidR="00833409">
        <w:rPr>
          <w:lang w:val="en-US"/>
        </w:rPr>
        <w:t>,</w:t>
      </w:r>
      <w:r w:rsidR="00917235">
        <w:t xml:space="preserve"> disamping tentu </w:t>
      </w:r>
      <w:r w:rsidR="000D75D4">
        <w:t>ada beberapa y</w:t>
      </w:r>
      <w:r w:rsidR="00267377">
        <w:rPr>
          <w:lang w:val="en-US"/>
        </w:rPr>
        <w:t>a</w:t>
      </w:r>
      <w:r w:rsidR="000D75D4">
        <w:t xml:space="preserve">ng memang memanfaatkannya untuk mencari keuntungan ekonomi dengan kekerasan. </w:t>
      </w:r>
      <w:r w:rsidR="00F35248">
        <w:t>Untuk mencapai sesuatu</w:t>
      </w:r>
      <w:r w:rsidR="00833409">
        <w:rPr>
          <w:lang w:val="en-US"/>
        </w:rPr>
        <w:t>,</w:t>
      </w:r>
      <w:r w:rsidR="00267377">
        <w:rPr>
          <w:lang w:val="en-US"/>
        </w:rPr>
        <w:t xml:space="preserve"> </w:t>
      </w:r>
      <w:r w:rsidR="00F35248">
        <w:t xml:space="preserve">masyarakat terbiasa dengan imajinasi dan virtual serta dengan cara instan, oleh karena itu maka </w:t>
      </w:r>
      <w:r w:rsidR="00923AD9">
        <w:t xml:space="preserve"> apabila menghadapi keadaan </w:t>
      </w:r>
      <w:r w:rsidR="00833409">
        <w:t>yang sedikit memerlukan perjuan</w:t>
      </w:r>
      <w:r w:rsidR="00923AD9">
        <w:t>gan maka mereka tidak in</w:t>
      </w:r>
      <w:r w:rsidR="00833409">
        <w:rPr>
          <w:lang w:val="en-US"/>
        </w:rPr>
        <w:t>g</w:t>
      </w:r>
      <w:r w:rsidR="00923AD9">
        <w:t>i</w:t>
      </w:r>
      <w:r w:rsidR="00833409">
        <w:t>n berjuang keras, maka ditempuhlah penggunaan narko</w:t>
      </w:r>
      <w:r w:rsidR="00833409">
        <w:rPr>
          <w:lang w:val="en-US"/>
        </w:rPr>
        <w:t>ba</w:t>
      </w:r>
      <w:r w:rsidR="00923AD9">
        <w:t xml:space="preserve"> se</w:t>
      </w:r>
      <w:r w:rsidR="00505558">
        <w:t xml:space="preserve">bagai gaya hidup. Pada kondisi masyarakat yang terbiasa dengan tidak punya patokan </w:t>
      </w:r>
      <w:r w:rsidR="0099151B">
        <w:t>atau pandangan hidup maka bulliying menjadi kegiat</w:t>
      </w:r>
      <w:r w:rsidR="00833409">
        <w:t>an yang dinikmati oleh s</w:t>
      </w:r>
      <w:r w:rsidR="00833409">
        <w:rPr>
          <w:lang w:val="en-US"/>
        </w:rPr>
        <w:t>e</w:t>
      </w:r>
      <w:r w:rsidR="0099151B">
        <w:t xml:space="preserve">bagian anak muda bahkan oleh anak di bawah umur. </w:t>
      </w:r>
      <w:r w:rsidR="00401997">
        <w:t>Kehidupan seni tradisi, budaya lokal</w:t>
      </w:r>
      <w:r w:rsidR="00833409">
        <w:t xml:space="preserve"> menjadi sesuatu yang bern</w:t>
      </w:r>
      <w:r w:rsidR="00F1013D">
        <w:t>ilai kuna dan masa lalu. Sehingga banyak sebagian anak anak muda yang merasa bahwa budaya lokal sudah sepantasnya dihil</w:t>
      </w:r>
      <w:r w:rsidR="00833409">
        <w:t xml:space="preserve">angkan karena tidak sesuai </w:t>
      </w:r>
      <w:r w:rsidR="00F1013D">
        <w:t>dengan jaman.</w:t>
      </w:r>
      <w:r w:rsidR="00833409">
        <w:t xml:space="preserve"> Interaksi yang terus menerus </w:t>
      </w:r>
      <w:r w:rsidR="00833409">
        <w:rPr>
          <w:lang w:val="en-US"/>
        </w:rPr>
        <w:t>d</w:t>
      </w:r>
      <w:r w:rsidR="00100A25">
        <w:t>engan menggunakan perang</w:t>
      </w:r>
      <w:r w:rsidR="00833409">
        <w:rPr>
          <w:lang w:val="en-US"/>
        </w:rPr>
        <w:t xml:space="preserve"> d</w:t>
      </w:r>
      <w:r w:rsidR="00833409">
        <w:t xml:space="preserve">an teknologi </w:t>
      </w:r>
      <w:r w:rsidR="00833409">
        <w:rPr>
          <w:lang w:val="en-US"/>
        </w:rPr>
        <w:t>serta</w:t>
      </w:r>
      <w:r w:rsidR="00100A25">
        <w:t xml:space="preserve"> internet yang d</w:t>
      </w:r>
      <w:r w:rsidR="00833409">
        <w:rPr>
          <w:lang w:val="en-US"/>
        </w:rPr>
        <w:t>i</w:t>
      </w:r>
      <w:r w:rsidR="00833409">
        <w:t xml:space="preserve">wujudkan dalam bentuk </w:t>
      </w:r>
      <w:r w:rsidR="00833409" w:rsidRPr="00896814">
        <w:rPr>
          <w:i/>
        </w:rPr>
        <w:t>hand p</w:t>
      </w:r>
      <w:r w:rsidR="00833409" w:rsidRPr="00896814">
        <w:rPr>
          <w:i/>
          <w:lang w:val="en-US"/>
        </w:rPr>
        <w:t>h</w:t>
      </w:r>
      <w:r w:rsidR="00896814" w:rsidRPr="00896814">
        <w:rPr>
          <w:i/>
        </w:rPr>
        <w:t>one</w:t>
      </w:r>
      <w:r w:rsidR="00896814">
        <w:t xml:space="preserve"> menjadi</w:t>
      </w:r>
      <w:r w:rsidR="00896814">
        <w:rPr>
          <w:lang w:val="en-US"/>
        </w:rPr>
        <w:t>k</w:t>
      </w:r>
      <w:r w:rsidR="00896814">
        <w:t xml:space="preserve">an manusia memandang </w:t>
      </w:r>
      <w:r w:rsidR="00896814" w:rsidRPr="00896814">
        <w:rPr>
          <w:i/>
        </w:rPr>
        <w:t>h</w:t>
      </w:r>
      <w:r w:rsidR="00896814" w:rsidRPr="00896814">
        <w:rPr>
          <w:i/>
          <w:lang w:val="en-US"/>
        </w:rPr>
        <w:t>and phone</w:t>
      </w:r>
      <w:r w:rsidR="00896814">
        <w:rPr>
          <w:lang w:val="en-US"/>
        </w:rPr>
        <w:t xml:space="preserve"> </w:t>
      </w:r>
      <w:r w:rsidR="00896814">
        <w:t xml:space="preserve">adalah </w:t>
      </w:r>
      <w:r w:rsidR="00896814">
        <w:rPr>
          <w:lang w:val="en-US"/>
        </w:rPr>
        <w:t>benda yang</w:t>
      </w:r>
      <w:r w:rsidR="00896814">
        <w:t xml:space="preserve"> paling dekat dan pentin</w:t>
      </w:r>
      <w:r w:rsidR="00896814">
        <w:rPr>
          <w:lang w:val="en-US"/>
        </w:rPr>
        <w:t>g</w:t>
      </w:r>
      <w:r w:rsidR="005D5D04">
        <w:t xml:space="preserve"> dalam kehidupannya. </w:t>
      </w:r>
      <w:r w:rsidR="00102226">
        <w:t xml:space="preserve">Oleh karena </w:t>
      </w:r>
      <w:r w:rsidR="00896814">
        <w:t>itu interaksi yang terus meneru</w:t>
      </w:r>
      <w:r w:rsidR="0019663F">
        <w:t xml:space="preserve">s </w:t>
      </w:r>
      <w:r w:rsidR="0019663F">
        <w:rPr>
          <w:lang w:val="en-US"/>
        </w:rPr>
        <w:t>d</w:t>
      </w:r>
      <w:r w:rsidR="00102226">
        <w:t>enga</w:t>
      </w:r>
      <w:r w:rsidR="0019663F">
        <w:rPr>
          <w:lang w:val="en-US"/>
        </w:rPr>
        <w:t>n</w:t>
      </w:r>
      <w:r w:rsidR="00102226">
        <w:t xml:space="preserve">  </w:t>
      </w:r>
      <w:r w:rsidR="0019663F" w:rsidRPr="0019663F">
        <w:rPr>
          <w:i/>
          <w:lang w:val="en-US"/>
        </w:rPr>
        <w:t xml:space="preserve">hand phone </w:t>
      </w:r>
      <w:r w:rsidR="00102226" w:rsidRPr="0019663F">
        <w:t xml:space="preserve">telah </w:t>
      </w:r>
      <w:r w:rsidR="00102226">
        <w:t>merampas hubungan emosi, kasih sayang dan fisik orang dengan orang lain, ibu dengan anak anaknya, suami denga</w:t>
      </w:r>
      <w:r w:rsidR="00EB6A25">
        <w:rPr>
          <w:lang w:val="en-US"/>
        </w:rPr>
        <w:t>n</w:t>
      </w:r>
      <w:r w:rsidR="00EB6A25">
        <w:t xml:space="preserve">  ist</w:t>
      </w:r>
      <w:r w:rsidR="00EB6A25">
        <w:rPr>
          <w:lang w:val="en-US"/>
        </w:rPr>
        <w:t>r</w:t>
      </w:r>
      <w:r w:rsidR="00102226">
        <w:t>i, anak anak deng</w:t>
      </w:r>
      <w:r w:rsidR="00EB6A25">
        <w:t xml:space="preserve">an saudara saudaranya. Hal itu </w:t>
      </w:r>
      <w:r w:rsidR="00EB6A25">
        <w:rPr>
          <w:lang w:val="en-US"/>
        </w:rPr>
        <w:t>d</w:t>
      </w:r>
      <w:r w:rsidR="00EB6A25">
        <w:t>apat dil</w:t>
      </w:r>
      <w:r w:rsidR="00EB6A25">
        <w:rPr>
          <w:lang w:val="en-US"/>
        </w:rPr>
        <w:t>i</w:t>
      </w:r>
      <w:r w:rsidR="00102226">
        <w:t>hat ketika suatu kelua</w:t>
      </w:r>
      <w:r w:rsidR="00EB6A25">
        <w:rPr>
          <w:lang w:val="en-US"/>
        </w:rPr>
        <w:t>r</w:t>
      </w:r>
      <w:r w:rsidR="00102226">
        <w:t>ga menyelenggarakan silatura</w:t>
      </w:r>
      <w:r w:rsidR="00EB6A25">
        <w:t>hmi bersama di suatu tempat yan</w:t>
      </w:r>
      <w:r w:rsidR="00EB6A25">
        <w:rPr>
          <w:lang w:val="en-US"/>
        </w:rPr>
        <w:t>g</w:t>
      </w:r>
      <w:r w:rsidR="00102226">
        <w:t xml:space="preserve"> jauh dengan menyewa tempat yang ma</w:t>
      </w:r>
      <w:r w:rsidR="00585145">
        <w:t>h</w:t>
      </w:r>
      <w:r w:rsidR="00EB6A25">
        <w:t xml:space="preserve">al, namun </w:t>
      </w:r>
      <w:r w:rsidR="00EB6A25">
        <w:rPr>
          <w:lang w:val="en-US"/>
        </w:rPr>
        <w:t>s</w:t>
      </w:r>
      <w:r w:rsidR="00EB6A25">
        <w:t>etelah samp</w:t>
      </w:r>
      <w:r w:rsidR="00EB6A25">
        <w:rPr>
          <w:lang w:val="en-US"/>
        </w:rPr>
        <w:t>ai</w:t>
      </w:r>
      <w:r w:rsidR="00EB6A25">
        <w:t xml:space="preserve"> di tempat tersebut  masi</w:t>
      </w:r>
      <w:r w:rsidR="00EB6A25">
        <w:rPr>
          <w:lang w:val="en-US"/>
        </w:rPr>
        <w:t>n</w:t>
      </w:r>
      <w:r w:rsidR="00EB6A25">
        <w:t xml:space="preserve">g masing justru sibuk </w:t>
      </w:r>
      <w:r w:rsidR="00EB6A25">
        <w:rPr>
          <w:lang w:val="en-US"/>
        </w:rPr>
        <w:t>d</w:t>
      </w:r>
      <w:r w:rsidR="00102226">
        <w:t>engan h</w:t>
      </w:r>
      <w:r w:rsidR="00EB6A25">
        <w:rPr>
          <w:lang w:val="en-US"/>
        </w:rPr>
        <w:t xml:space="preserve">and </w:t>
      </w:r>
      <w:r w:rsidR="00102226">
        <w:t>p</w:t>
      </w:r>
      <w:r w:rsidR="00EB6A25">
        <w:rPr>
          <w:lang w:val="en-US"/>
        </w:rPr>
        <w:t>hone</w:t>
      </w:r>
      <w:r w:rsidR="00EB6A25">
        <w:t>nya m</w:t>
      </w:r>
      <w:r w:rsidR="00EB6A25">
        <w:rPr>
          <w:lang w:val="en-US"/>
        </w:rPr>
        <w:t>as</w:t>
      </w:r>
      <w:r w:rsidR="00EB6A25">
        <w:t>ing ma</w:t>
      </w:r>
      <w:r w:rsidR="00EB6A25">
        <w:rPr>
          <w:lang w:val="en-US"/>
        </w:rPr>
        <w:t>s</w:t>
      </w:r>
      <w:r w:rsidR="00EB6A25">
        <w:t>ing, sehingga kesan dilaksanak</w:t>
      </w:r>
      <w:r w:rsidR="00EB6A25">
        <w:rPr>
          <w:lang w:val="en-US"/>
        </w:rPr>
        <w:t>an</w:t>
      </w:r>
      <w:r w:rsidR="00EB6A25">
        <w:t xml:space="preserve"> di tempat spes</w:t>
      </w:r>
      <w:r w:rsidR="00EB6A25">
        <w:rPr>
          <w:lang w:val="en-US"/>
        </w:rPr>
        <w:t>ial</w:t>
      </w:r>
      <w:r w:rsidR="00102226">
        <w:t>pun ja</w:t>
      </w:r>
      <w:r w:rsidR="00585145">
        <w:t>di tidak ada.</w:t>
      </w:r>
    </w:p>
    <w:p w:rsidR="00E915ED" w:rsidRDefault="00E915ED" w:rsidP="00EF35BB">
      <w:pPr>
        <w:spacing w:after="0" w:line="360" w:lineRule="auto"/>
        <w:ind w:left="720"/>
        <w:jc w:val="both"/>
      </w:pPr>
      <w:r>
        <w:t xml:space="preserve">       Terkait dengan h</w:t>
      </w:r>
      <w:r w:rsidR="00EB6A25">
        <w:rPr>
          <w:lang w:val="en-US"/>
        </w:rPr>
        <w:t>a</w:t>
      </w:r>
      <w:r>
        <w:t xml:space="preserve">l itu </w:t>
      </w:r>
      <w:r w:rsidR="00EB6A25">
        <w:t>T</w:t>
      </w:r>
      <w:r w:rsidR="00EB6A25">
        <w:rPr>
          <w:lang w:val="en-US"/>
        </w:rPr>
        <w:t>h</w:t>
      </w:r>
      <w:r w:rsidR="00490997">
        <w:t xml:space="preserve">omas Lickona (1992) menyatakan adanya sepuluh </w:t>
      </w:r>
      <w:r w:rsidR="0025082C">
        <w:t>tanda</w:t>
      </w:r>
      <w:r w:rsidR="00EB6A25">
        <w:t xml:space="preserve"> dan perilaku manusia yang menu</w:t>
      </w:r>
      <w:r w:rsidR="0025082C">
        <w:t xml:space="preserve">njukkan arah kehancuran suatu bangsa yaitu: </w:t>
      </w:r>
    </w:p>
    <w:p w:rsidR="00417E55" w:rsidRDefault="00417E55" w:rsidP="00EF35BB">
      <w:pPr>
        <w:pStyle w:val="ListParagraph"/>
        <w:numPr>
          <w:ilvl w:val="0"/>
          <w:numId w:val="2"/>
        </w:numPr>
        <w:spacing w:after="0" w:line="360" w:lineRule="auto"/>
        <w:jc w:val="both"/>
      </w:pPr>
      <w:r>
        <w:t>Meningkatnya kekerasan di kalangan remaja</w:t>
      </w:r>
    </w:p>
    <w:p w:rsidR="00417E55" w:rsidRDefault="009578E6" w:rsidP="00EF35BB">
      <w:pPr>
        <w:pStyle w:val="ListParagraph"/>
        <w:numPr>
          <w:ilvl w:val="0"/>
          <w:numId w:val="2"/>
        </w:numPr>
        <w:spacing w:line="360" w:lineRule="auto"/>
        <w:jc w:val="both"/>
      </w:pPr>
      <w:r>
        <w:t>Ketidakjujuran yang membudaya</w:t>
      </w:r>
    </w:p>
    <w:p w:rsidR="009578E6" w:rsidRDefault="00EB6A25" w:rsidP="00EF35BB">
      <w:pPr>
        <w:pStyle w:val="ListParagraph"/>
        <w:numPr>
          <w:ilvl w:val="0"/>
          <w:numId w:val="2"/>
        </w:numPr>
        <w:spacing w:line="360" w:lineRule="auto"/>
        <w:jc w:val="both"/>
      </w:pPr>
      <w:r>
        <w:t>Semakin tingg</w:t>
      </w:r>
      <w:r w:rsidR="009578E6">
        <w:t>inya rasa tidak hormat kepada orang tua</w:t>
      </w:r>
      <w:r w:rsidR="00C612F8">
        <w:t>, guru dan figur pemimpin</w:t>
      </w:r>
    </w:p>
    <w:p w:rsidR="00C612F8" w:rsidRDefault="00C612F8" w:rsidP="00EF35BB">
      <w:pPr>
        <w:pStyle w:val="ListParagraph"/>
        <w:numPr>
          <w:ilvl w:val="0"/>
          <w:numId w:val="2"/>
        </w:numPr>
        <w:spacing w:line="360" w:lineRule="auto"/>
        <w:jc w:val="both"/>
      </w:pPr>
      <w:r>
        <w:t xml:space="preserve">Pengaruh </w:t>
      </w:r>
      <w:r w:rsidRPr="00EB6A25">
        <w:rPr>
          <w:i/>
        </w:rPr>
        <w:t>peer</w:t>
      </w:r>
      <w:r w:rsidR="00EB6A25">
        <w:t xml:space="preserve"> group terhadap </w:t>
      </w:r>
      <w:r w:rsidR="00EB6A25">
        <w:rPr>
          <w:lang w:val="en-US"/>
        </w:rPr>
        <w:t>t</w:t>
      </w:r>
      <w:r>
        <w:t>indakan kekerasan</w:t>
      </w:r>
    </w:p>
    <w:p w:rsidR="00C612F8" w:rsidRDefault="00EB6A25" w:rsidP="00EF35BB">
      <w:pPr>
        <w:pStyle w:val="ListParagraph"/>
        <w:numPr>
          <w:ilvl w:val="0"/>
          <w:numId w:val="2"/>
        </w:numPr>
        <w:spacing w:line="360" w:lineRule="auto"/>
        <w:jc w:val="both"/>
      </w:pPr>
      <w:r>
        <w:t>Meningkatnya ke</w:t>
      </w:r>
      <w:r>
        <w:rPr>
          <w:lang w:val="en-US"/>
        </w:rPr>
        <w:t>c</w:t>
      </w:r>
      <w:r>
        <w:t>u</w:t>
      </w:r>
      <w:r>
        <w:rPr>
          <w:lang w:val="en-US"/>
        </w:rPr>
        <w:t>r</w:t>
      </w:r>
      <w:r w:rsidR="00560402">
        <w:t>igaan dan kebencian</w:t>
      </w:r>
    </w:p>
    <w:p w:rsidR="00560402" w:rsidRDefault="00560402" w:rsidP="00EF35BB">
      <w:pPr>
        <w:pStyle w:val="ListParagraph"/>
        <w:numPr>
          <w:ilvl w:val="0"/>
          <w:numId w:val="2"/>
        </w:numPr>
        <w:spacing w:line="360" w:lineRule="auto"/>
        <w:jc w:val="both"/>
      </w:pPr>
      <w:r>
        <w:t>Penggunaan baha</w:t>
      </w:r>
      <w:r w:rsidR="00EB6A25">
        <w:rPr>
          <w:lang w:val="en-US"/>
        </w:rPr>
        <w:t>s</w:t>
      </w:r>
      <w:r>
        <w:t>a yang memburuk</w:t>
      </w:r>
    </w:p>
    <w:p w:rsidR="00560402" w:rsidRDefault="00EB6A25" w:rsidP="00EF35BB">
      <w:pPr>
        <w:pStyle w:val="ListParagraph"/>
        <w:numPr>
          <w:ilvl w:val="0"/>
          <w:numId w:val="2"/>
        </w:numPr>
        <w:spacing w:line="360" w:lineRule="auto"/>
        <w:jc w:val="both"/>
      </w:pPr>
      <w:r>
        <w:t>Penurunan etos ke</w:t>
      </w:r>
      <w:r>
        <w:rPr>
          <w:lang w:val="en-US"/>
        </w:rPr>
        <w:t>r</w:t>
      </w:r>
      <w:r w:rsidR="00560402">
        <w:t>ja</w:t>
      </w:r>
    </w:p>
    <w:p w:rsidR="00560402" w:rsidRDefault="00A07DFE" w:rsidP="00EF35BB">
      <w:pPr>
        <w:pStyle w:val="ListParagraph"/>
        <w:numPr>
          <w:ilvl w:val="0"/>
          <w:numId w:val="2"/>
        </w:numPr>
        <w:spacing w:line="360" w:lineRule="auto"/>
        <w:jc w:val="both"/>
      </w:pPr>
      <w:r>
        <w:t>Menurunnya rasa tanggung jawab individu dan warga negara</w:t>
      </w:r>
    </w:p>
    <w:p w:rsidR="00916783" w:rsidRDefault="00A07DFE" w:rsidP="00EF35BB">
      <w:pPr>
        <w:pStyle w:val="ListParagraph"/>
        <w:numPr>
          <w:ilvl w:val="0"/>
          <w:numId w:val="2"/>
        </w:numPr>
        <w:spacing w:line="360" w:lineRule="auto"/>
        <w:jc w:val="both"/>
      </w:pPr>
      <w:r>
        <w:lastRenderedPageBreak/>
        <w:t>Meningginya perilaku merusak di</w:t>
      </w:r>
      <w:r w:rsidR="004F77BD">
        <w:t>ri</w:t>
      </w:r>
      <w:r w:rsidR="00916783">
        <w:t xml:space="preserve">  </w:t>
      </w:r>
    </w:p>
    <w:p w:rsidR="008C78C5" w:rsidRDefault="00916783" w:rsidP="00EF35BB">
      <w:pPr>
        <w:pStyle w:val="ListParagraph"/>
        <w:numPr>
          <w:ilvl w:val="0"/>
          <w:numId w:val="2"/>
        </w:numPr>
        <w:spacing w:line="360" w:lineRule="auto"/>
        <w:jc w:val="both"/>
      </w:pPr>
      <w:r>
        <w:t>Semakin</w:t>
      </w:r>
      <w:r w:rsidR="00FA1E9D">
        <w:t xml:space="preserve"> kaburnya pedoman moral</w:t>
      </w:r>
    </w:p>
    <w:p w:rsidR="00E14CD6" w:rsidRDefault="00E14CD6" w:rsidP="00EF35BB">
      <w:pPr>
        <w:pStyle w:val="ListParagraph"/>
        <w:spacing w:line="360" w:lineRule="auto"/>
        <w:ind w:left="1080"/>
        <w:jc w:val="both"/>
      </w:pPr>
    </w:p>
    <w:p w:rsidR="00FA1E9D" w:rsidRDefault="008C78C5" w:rsidP="00EF35BB">
      <w:pPr>
        <w:pStyle w:val="ListParagraph"/>
        <w:numPr>
          <w:ilvl w:val="0"/>
          <w:numId w:val="1"/>
        </w:numPr>
        <w:spacing w:line="360" w:lineRule="auto"/>
        <w:jc w:val="both"/>
      </w:pPr>
      <w:r>
        <w:t>Pendidikan Karakter</w:t>
      </w:r>
      <w:r w:rsidR="00267377">
        <w:rPr>
          <w:lang w:val="en-US"/>
        </w:rPr>
        <w:t>, Budaya, Budaya Lokal dan Budaya Jawa</w:t>
      </w:r>
    </w:p>
    <w:p w:rsidR="00267377" w:rsidRDefault="007C329B" w:rsidP="00EF35BB">
      <w:pPr>
        <w:pStyle w:val="ListParagraph"/>
        <w:spacing w:line="360" w:lineRule="auto"/>
        <w:ind w:firstLine="720"/>
        <w:jc w:val="both"/>
        <w:rPr>
          <w:lang w:val="en-US"/>
        </w:rPr>
      </w:pPr>
      <w:r>
        <w:t xml:space="preserve">Karakter </w:t>
      </w:r>
      <w:r w:rsidR="00EB6A25">
        <w:t>dari suatu masyarakat adalah ba</w:t>
      </w:r>
      <w:r w:rsidR="00EB6A25">
        <w:rPr>
          <w:lang w:val="en-US"/>
        </w:rPr>
        <w:t>g</w:t>
      </w:r>
      <w:r w:rsidR="00EB6A25">
        <w:t>ian paling pen</w:t>
      </w:r>
      <w:r w:rsidR="00EB6A25">
        <w:rPr>
          <w:lang w:val="en-US"/>
        </w:rPr>
        <w:t>t</w:t>
      </w:r>
      <w:r>
        <w:t xml:space="preserve">ing </w:t>
      </w:r>
      <w:r w:rsidR="007D2172">
        <w:t>dari kebudayaan ma</w:t>
      </w:r>
      <w:r w:rsidR="00EB6A25">
        <w:t>syarakat yang memiliki landasan</w:t>
      </w:r>
      <w:r w:rsidR="00EB6A25">
        <w:rPr>
          <w:lang w:val="en-US"/>
        </w:rPr>
        <w:t xml:space="preserve"> </w:t>
      </w:r>
      <w:r w:rsidR="007D2172">
        <w:t xml:space="preserve">kokoh tak teramati </w:t>
      </w:r>
      <w:r w:rsidR="006444B4">
        <w:t>(</w:t>
      </w:r>
      <w:r w:rsidR="007F4801">
        <w:t>Suyata, 2011</w:t>
      </w:r>
      <w:r w:rsidR="00D42063">
        <w:t xml:space="preserve">:5). </w:t>
      </w:r>
      <w:r w:rsidR="00722D67">
        <w:t xml:space="preserve">Masyarakat Indonesia adalah masyarakat plural </w:t>
      </w:r>
      <w:r w:rsidR="005333BC">
        <w:t xml:space="preserve"> dan majemuk</w:t>
      </w:r>
      <w:r w:rsidR="00EB6A25">
        <w:rPr>
          <w:lang w:val="en-US"/>
        </w:rPr>
        <w:t>,</w:t>
      </w:r>
      <w:r w:rsidR="005333BC">
        <w:t xml:space="preserve"> oleh karena itu kunci agar supaya dapat hidup berdampingan adalah adalah adanya karakter masyarakat yang </w:t>
      </w:r>
      <w:r w:rsidR="001B5303">
        <w:t xml:space="preserve">mau bertenggang rasa. </w:t>
      </w:r>
      <w:r w:rsidR="00892992">
        <w:t>Pendidikan karakter mempunyai</w:t>
      </w:r>
      <w:r w:rsidR="00EB6A25">
        <w:rPr>
          <w:lang w:val="en-US"/>
        </w:rPr>
        <w:t xml:space="preserve"> </w:t>
      </w:r>
      <w:r w:rsidR="00892992">
        <w:t>peran dalam kehidupan yaitu</w:t>
      </w:r>
      <w:r w:rsidR="00BD4B6A">
        <w:t xml:space="preserve">: 1. Sebagai pembinaan watak, 2. </w:t>
      </w:r>
      <w:r w:rsidR="00BF42E8">
        <w:t xml:space="preserve">Mengubah kebiasaan buruk tahap demi </w:t>
      </w:r>
      <w:r w:rsidR="00EB6A25">
        <w:rPr>
          <w:lang w:val="en-US"/>
        </w:rPr>
        <w:t>tahap,</w:t>
      </w:r>
      <w:r w:rsidR="007C7006">
        <w:t xml:space="preserve"> 3. Dengan karakter seseorang secara spontan </w:t>
      </w:r>
      <w:r w:rsidR="00D76679">
        <w:t>dapat memancarkan sikap , tindakan dan perbuatan</w:t>
      </w:r>
      <w:r w:rsidR="00F52324">
        <w:t>, 4. Karakter akan menampilkan kebaikan sika</w:t>
      </w:r>
      <w:r w:rsidR="00922B66">
        <w:t>p dan perilaku manusia.</w:t>
      </w:r>
    </w:p>
    <w:p w:rsidR="002C0215" w:rsidRPr="00267377" w:rsidRDefault="00761455" w:rsidP="00EF35BB">
      <w:pPr>
        <w:pStyle w:val="ListParagraph"/>
        <w:spacing w:line="360" w:lineRule="auto"/>
        <w:ind w:firstLine="720"/>
        <w:jc w:val="both"/>
      </w:pPr>
      <w:r>
        <w:t xml:space="preserve">Budaya adalah segala sesuatu yang dimiliki manusia karena manusia belajar. </w:t>
      </w:r>
      <w:r w:rsidR="00EB6A25">
        <w:t>Sedan</w:t>
      </w:r>
      <w:r w:rsidR="00EB6A25" w:rsidRPr="00267377">
        <w:rPr>
          <w:lang w:val="en-US"/>
        </w:rPr>
        <w:t>g</w:t>
      </w:r>
      <w:r w:rsidR="006A44E2">
        <w:t xml:space="preserve">kan budaya lokal adalah budaya yang dimiliki oleh komunitas </w:t>
      </w:r>
      <w:r w:rsidR="00941DD6">
        <w:t>bangsa yang berkembang</w:t>
      </w:r>
      <w:r w:rsidR="00EB6A25" w:rsidRPr="00267377">
        <w:rPr>
          <w:lang w:val="en-US"/>
        </w:rPr>
        <w:t xml:space="preserve"> </w:t>
      </w:r>
      <w:r w:rsidR="00941DD6">
        <w:t xml:space="preserve">secara turun temurun menjadi mandiri. </w:t>
      </w:r>
      <w:r w:rsidR="00C24373">
        <w:t xml:space="preserve">Budaya Jawa adalah budaya yang dimiliki oleh suku bangsa Jawa yang mempunyai masa yang sudah sangat tua. </w:t>
      </w:r>
      <w:r w:rsidR="00D9085B">
        <w:t>Ciri utama budaya Jawa</w:t>
      </w:r>
      <w:r w:rsidR="00EB6A25">
        <w:t xml:space="preserve"> adalah adanya harmoni sebagai </w:t>
      </w:r>
      <w:r w:rsidR="00EB6A25" w:rsidRPr="00267377">
        <w:rPr>
          <w:lang w:val="en-US"/>
        </w:rPr>
        <w:t>p</w:t>
      </w:r>
      <w:r w:rsidR="00D9085B">
        <w:t>rinsip utamanya.</w:t>
      </w:r>
      <w:r w:rsidR="00EB6A25">
        <w:t xml:space="preserve"> Oleh karena itu ke</w:t>
      </w:r>
      <w:r w:rsidR="00EB6A25" w:rsidRPr="00267377">
        <w:rPr>
          <w:lang w:val="en-US"/>
        </w:rPr>
        <w:t>h</w:t>
      </w:r>
      <w:r w:rsidR="007E4321">
        <w:t>a</w:t>
      </w:r>
      <w:r w:rsidR="00EB6A25" w:rsidRPr="00267377">
        <w:rPr>
          <w:lang w:val="en-US"/>
        </w:rPr>
        <w:t>r</w:t>
      </w:r>
      <w:r w:rsidR="00EB6A25">
        <w:t>monian menjadi p</w:t>
      </w:r>
      <w:r w:rsidR="00EB6A25" w:rsidRPr="00267377">
        <w:rPr>
          <w:lang w:val="en-US"/>
        </w:rPr>
        <w:t>r</w:t>
      </w:r>
      <w:r w:rsidR="007E4321">
        <w:t>insip pendidikan ka</w:t>
      </w:r>
      <w:r w:rsidR="003D4236">
        <w:t xml:space="preserve">rakter Jawa. </w:t>
      </w:r>
      <w:r w:rsidR="00A03D3A">
        <w:t>Prinsip harmoni tersebut tampak pada</w:t>
      </w:r>
      <w:r w:rsidR="00EB6A25">
        <w:t xml:space="preserve"> adanya penataan unggah unggah </w:t>
      </w:r>
      <w:r w:rsidR="00A03D3A">
        <w:t>bahasa dan budaya Jawa</w:t>
      </w:r>
      <w:r w:rsidR="00EB6A25" w:rsidRPr="00267377">
        <w:rPr>
          <w:lang w:val="en-US"/>
        </w:rPr>
        <w:t>. Unggah ungguh</w:t>
      </w:r>
      <w:r w:rsidR="00094FF4">
        <w:t xml:space="preserve"> ba</w:t>
      </w:r>
      <w:r w:rsidR="00EB6A25">
        <w:t>hasa Jawa dibagi dalam</w:t>
      </w:r>
      <w:r w:rsidR="00094FF4">
        <w:t xml:space="preserve"> bahasa Jawa </w:t>
      </w:r>
      <w:r w:rsidR="002C0215">
        <w:t xml:space="preserve">krama inggil, madya maupun ngoko. </w:t>
      </w:r>
      <w:r w:rsidR="00442DA1">
        <w:t xml:space="preserve">Penggunaan bahasa Jawa tersebut </w:t>
      </w:r>
      <w:r w:rsidR="00EB6A25" w:rsidRPr="00267377">
        <w:rPr>
          <w:lang w:val="en-US"/>
        </w:rPr>
        <w:t>memperhatikan usia, pangkat dan jabatan, sudah lama atau tidaknya antara komunikan kenal. Unggah ungguh ba</w:t>
      </w:r>
      <w:r w:rsidR="00267377">
        <w:rPr>
          <w:lang w:val="en-US"/>
        </w:rPr>
        <w:t xml:space="preserve">hakekuatan </w:t>
      </w:r>
      <w:r w:rsidR="00EB6A25" w:rsidRPr="00267377">
        <w:rPr>
          <w:lang w:val="en-US"/>
        </w:rPr>
        <w:t xml:space="preserve">sa menuntun masyarakat untuk saling </w:t>
      </w:r>
      <w:r w:rsidR="00287706" w:rsidRPr="00267377">
        <w:rPr>
          <w:lang w:val="en-US"/>
        </w:rPr>
        <w:t xml:space="preserve">menghormati. Secara lebih halus bisa disebutkan bahwa unggah ungguh bahasa Jawa membuktikan bahwa bahasa Jawa mengandung budaya harmoni. </w:t>
      </w:r>
    </w:p>
    <w:p w:rsidR="009768FA" w:rsidRDefault="00287706" w:rsidP="00EF35BB">
      <w:pPr>
        <w:pStyle w:val="ListParagraph"/>
        <w:spacing w:line="360" w:lineRule="auto"/>
        <w:jc w:val="both"/>
        <w:rPr>
          <w:lang w:val="en-US"/>
        </w:rPr>
      </w:pPr>
      <w:r>
        <w:rPr>
          <w:lang w:val="en-US"/>
        </w:rPr>
        <w:tab/>
        <w:t xml:space="preserve">Selain unggah ungguh bahasa Jawa, dalam bahasa Jawa terdapat kekayaan ungkapan tradisional yang mengandung harmoni. Kekayaan tradisional itu tampak pada wujud ungkapan yang berbentuk isbat, wangsalan, parikan, bebasan, saloka, paribasan. Bahkan harmoni tampak pula pada karya sastra lisan yang berbentuk lagu dolanan. Pada pemberian nama bagi orang Jawa juga tampak adanya pemikiran untuk menjaga harmoni dengan lingkungan, sehingga pada masyarakat Jawa kalau pemberian nama tidak sesuai atau lebih berat dari beratnya energi </w:t>
      </w:r>
      <w:r w:rsidR="00267377">
        <w:rPr>
          <w:lang w:val="en-US"/>
        </w:rPr>
        <w:t xml:space="preserve">aura dalam diri </w:t>
      </w:r>
      <w:r w:rsidR="00267377">
        <w:rPr>
          <w:lang w:val="en-US"/>
        </w:rPr>
        <w:lastRenderedPageBreak/>
        <w:t xml:space="preserve">anak tersebut, </w:t>
      </w:r>
      <w:r>
        <w:rPr>
          <w:lang w:val="en-US"/>
        </w:rPr>
        <w:t xml:space="preserve">maka anak tersebut akan menderita sakit yang kemudian harus diganti namanya agar supaya anak tersebut sehat dan selamat. </w:t>
      </w:r>
    </w:p>
    <w:p w:rsidR="00287706" w:rsidRDefault="009768FA" w:rsidP="00EF35BB">
      <w:pPr>
        <w:pStyle w:val="ListParagraph"/>
        <w:spacing w:line="360" w:lineRule="auto"/>
        <w:jc w:val="both"/>
        <w:rPr>
          <w:lang w:val="en-US"/>
        </w:rPr>
      </w:pPr>
      <w:r>
        <w:rPr>
          <w:lang w:val="en-US"/>
        </w:rPr>
        <w:tab/>
        <w:t xml:space="preserve">Etika harmoni atau </w:t>
      </w:r>
      <w:r w:rsidRPr="009768FA">
        <w:rPr>
          <w:i/>
          <w:lang w:val="en-US"/>
        </w:rPr>
        <w:t>memayu hayuning bawana</w:t>
      </w:r>
      <w:r w:rsidR="00287706">
        <w:rPr>
          <w:lang w:val="en-US"/>
        </w:rPr>
        <w:t xml:space="preserve"> </w:t>
      </w:r>
      <w:r>
        <w:rPr>
          <w:lang w:val="en-US"/>
        </w:rPr>
        <w:t>ada pada budaya Jawa tampak dari adanya upacara tradisional daur hidup manusia. Berbagai</w:t>
      </w:r>
      <w:r w:rsidR="00267377">
        <w:rPr>
          <w:lang w:val="en-US"/>
        </w:rPr>
        <w:t xml:space="preserve"> </w:t>
      </w:r>
      <w:r>
        <w:rPr>
          <w:lang w:val="en-US"/>
        </w:rPr>
        <w:t>upacara daur hidup manusia Jawa meng</w:t>
      </w:r>
      <w:r w:rsidR="00267377">
        <w:rPr>
          <w:lang w:val="en-US"/>
        </w:rPr>
        <w:t>gamb</w:t>
      </w:r>
      <w:r>
        <w:rPr>
          <w:lang w:val="en-US"/>
        </w:rPr>
        <w:t>arkan adanya upaya saling menghormati terhadap semua penghuni jagad raya ini agar semua selamat dunia akhirat. Upaya agar selamat dunia akhirat sudah dimulai sejak manusia ada dalam perut ibunya. Hal itu tergambar dari berbagai upacara daur hidup seperti upacara</w:t>
      </w:r>
      <w:r w:rsidR="00267377">
        <w:rPr>
          <w:lang w:val="en-US"/>
        </w:rPr>
        <w:t xml:space="preserve"> </w:t>
      </w:r>
      <w:r>
        <w:rPr>
          <w:i/>
          <w:lang w:val="en-US"/>
        </w:rPr>
        <w:t xml:space="preserve">ngapati, mitoni, </w:t>
      </w:r>
      <w:r>
        <w:rPr>
          <w:lang w:val="en-US"/>
        </w:rPr>
        <w:t xml:space="preserve"> dan setelah lahir ada upacara </w:t>
      </w:r>
      <w:r w:rsidRPr="00267377">
        <w:rPr>
          <w:i/>
          <w:lang w:val="en-US"/>
        </w:rPr>
        <w:t>brokohan, selapanan, tedhak siten, tetakan, nikahan, geblag, nelung dina, pitung dina, patang puluh dina, mendhak pisan, mendhak pindho, nyewu</w:t>
      </w:r>
      <w:r>
        <w:rPr>
          <w:lang w:val="en-US"/>
        </w:rPr>
        <w:t>.</w:t>
      </w:r>
      <w:r w:rsidR="00267377">
        <w:rPr>
          <w:lang w:val="en-US"/>
        </w:rPr>
        <w:t xml:space="preserve"> L</w:t>
      </w:r>
      <w:r w:rsidR="00B65F93">
        <w:rPr>
          <w:lang w:val="en-US"/>
        </w:rPr>
        <w:t>ogika adanya harmoni dalam upacara tersebut adal</w:t>
      </w:r>
      <w:r w:rsidR="00267377">
        <w:rPr>
          <w:lang w:val="en-US"/>
        </w:rPr>
        <w:t>ah adanya pandangan masyarakat b</w:t>
      </w:r>
      <w:r w:rsidR="00B65F93">
        <w:rPr>
          <w:lang w:val="en-US"/>
        </w:rPr>
        <w:t xml:space="preserve">ahwa </w:t>
      </w:r>
      <w:r w:rsidR="00267377">
        <w:rPr>
          <w:lang w:val="en-US"/>
        </w:rPr>
        <w:t>segala sesuatu yang dilakukan m</w:t>
      </w:r>
      <w:r w:rsidR="00B65F93">
        <w:rPr>
          <w:lang w:val="en-US"/>
        </w:rPr>
        <w:t xml:space="preserve">anusia di dunia harus seimbang dengan lingkungannya agar selamat dalam kehidupannya. Untuk </w:t>
      </w:r>
      <w:r w:rsidR="00267377">
        <w:rPr>
          <w:lang w:val="en-US"/>
        </w:rPr>
        <w:t xml:space="preserve">itu </w:t>
      </w:r>
      <w:r w:rsidR="00B65F93">
        <w:rPr>
          <w:lang w:val="en-US"/>
        </w:rPr>
        <w:t>dil</w:t>
      </w:r>
      <w:r w:rsidR="00267377">
        <w:rPr>
          <w:lang w:val="en-US"/>
        </w:rPr>
        <w:t>a</w:t>
      </w:r>
      <w:r w:rsidR="00B65F93">
        <w:rPr>
          <w:lang w:val="en-US"/>
        </w:rPr>
        <w:t xml:space="preserve">kukan </w:t>
      </w:r>
      <w:r w:rsidR="00267377">
        <w:rPr>
          <w:lang w:val="en-US"/>
        </w:rPr>
        <w:t xml:space="preserve">upaya </w:t>
      </w:r>
      <w:r w:rsidR="00B65F93">
        <w:rPr>
          <w:lang w:val="en-US"/>
        </w:rPr>
        <w:t>upaya agar tercapai kesimbangan dan keselamatan dengan doa dan ritual.</w:t>
      </w:r>
    </w:p>
    <w:p w:rsidR="00CD1D95" w:rsidRDefault="00CD1D95" w:rsidP="00EF35BB">
      <w:pPr>
        <w:pStyle w:val="ListParagraph"/>
        <w:spacing w:line="360" w:lineRule="auto"/>
        <w:jc w:val="both"/>
        <w:rPr>
          <w:lang w:val="en-US"/>
        </w:rPr>
      </w:pPr>
      <w:r>
        <w:rPr>
          <w:lang w:val="en-US"/>
        </w:rPr>
        <w:tab/>
        <w:t xml:space="preserve">Upacara tradisional yang lain pada masyarakat Jawa yang menggambarkan harmoni adalah </w:t>
      </w:r>
      <w:r w:rsidR="00BF6185">
        <w:rPr>
          <w:i/>
          <w:lang w:val="en-US"/>
        </w:rPr>
        <w:t>R</w:t>
      </w:r>
      <w:r w:rsidRPr="00267377">
        <w:rPr>
          <w:i/>
          <w:lang w:val="en-US"/>
        </w:rPr>
        <w:t>uwatan,</w:t>
      </w:r>
      <w:r>
        <w:rPr>
          <w:lang w:val="en-US"/>
        </w:rPr>
        <w:t xml:space="preserve"> </w:t>
      </w:r>
      <w:r w:rsidR="00267377">
        <w:rPr>
          <w:lang w:val="en-US"/>
        </w:rPr>
        <w:t>upac</w:t>
      </w:r>
      <w:r>
        <w:rPr>
          <w:lang w:val="en-US"/>
        </w:rPr>
        <w:t xml:space="preserve">ara </w:t>
      </w:r>
      <w:r w:rsidR="00BF6185">
        <w:rPr>
          <w:i/>
          <w:lang w:val="en-US"/>
        </w:rPr>
        <w:t>Wiwit, Merti D</w:t>
      </w:r>
      <w:r w:rsidRPr="00267377">
        <w:rPr>
          <w:i/>
          <w:lang w:val="en-US"/>
        </w:rPr>
        <w:t>husun</w:t>
      </w:r>
      <w:r w:rsidR="00BF6185">
        <w:rPr>
          <w:lang w:val="en-US"/>
        </w:rPr>
        <w:t xml:space="preserve">, </w:t>
      </w:r>
      <w:r w:rsidR="00BF6185">
        <w:rPr>
          <w:i/>
          <w:lang w:val="en-US"/>
        </w:rPr>
        <w:t>Ya Qa Wiyu, Grebeg, S</w:t>
      </w:r>
      <w:r w:rsidRPr="00BF6185">
        <w:rPr>
          <w:i/>
          <w:lang w:val="en-US"/>
        </w:rPr>
        <w:t>ekaten,</w:t>
      </w:r>
      <w:r>
        <w:rPr>
          <w:lang w:val="en-US"/>
        </w:rPr>
        <w:t xml:space="preserve"> dst. </w:t>
      </w:r>
      <w:r w:rsidR="00B65F93">
        <w:rPr>
          <w:lang w:val="en-US"/>
        </w:rPr>
        <w:t>Upacara upa</w:t>
      </w:r>
      <w:r w:rsidR="00BF6185">
        <w:rPr>
          <w:lang w:val="en-US"/>
        </w:rPr>
        <w:t>ca</w:t>
      </w:r>
      <w:r w:rsidR="00B65F93">
        <w:rPr>
          <w:lang w:val="en-US"/>
        </w:rPr>
        <w:t>ra tradisional tersebut merupaka</w:t>
      </w:r>
      <w:r w:rsidR="00BF6185">
        <w:rPr>
          <w:lang w:val="en-US"/>
        </w:rPr>
        <w:t xml:space="preserve">n tanda dan ritual </w:t>
      </w:r>
      <w:r w:rsidR="00B65F93">
        <w:rPr>
          <w:lang w:val="en-US"/>
        </w:rPr>
        <w:t xml:space="preserve">manusia dalam rangka </w:t>
      </w:r>
      <w:r w:rsidR="00B65F93">
        <w:rPr>
          <w:i/>
          <w:lang w:val="en-US"/>
        </w:rPr>
        <w:t>uluk salam</w:t>
      </w:r>
      <w:r w:rsidR="00B65F93">
        <w:rPr>
          <w:lang w:val="en-US"/>
        </w:rPr>
        <w:t xml:space="preserve"> atau permisi kepada alam ketika akan melakukan kegitan besar ataupun mengenang dan memperingati peristiwa besar. Pada upacara </w:t>
      </w:r>
      <w:r w:rsidR="00B65F93" w:rsidRPr="00BF6185">
        <w:rPr>
          <w:i/>
          <w:lang w:val="en-US"/>
        </w:rPr>
        <w:t>Merti Dusun</w:t>
      </w:r>
      <w:r w:rsidR="00B65F93">
        <w:rPr>
          <w:lang w:val="en-US"/>
        </w:rPr>
        <w:t xml:space="preserve"> maka dilakukan pembersihan </w:t>
      </w:r>
      <w:r w:rsidR="00BF6185">
        <w:rPr>
          <w:lang w:val="en-US"/>
        </w:rPr>
        <w:t>lingkungan supaya energi negatif y</w:t>
      </w:r>
      <w:r w:rsidR="00B65F93">
        <w:rPr>
          <w:lang w:val="en-US"/>
        </w:rPr>
        <w:t xml:space="preserve">ang akan mengganggu desa atau wilayah dapat dihilangkan. </w:t>
      </w:r>
    </w:p>
    <w:p w:rsidR="00B65F93" w:rsidRDefault="00B65F93" w:rsidP="00EF35BB">
      <w:pPr>
        <w:pStyle w:val="ListParagraph"/>
        <w:spacing w:line="360" w:lineRule="auto"/>
        <w:jc w:val="both"/>
        <w:rPr>
          <w:lang w:val="en-US"/>
        </w:rPr>
      </w:pPr>
    </w:p>
    <w:p w:rsidR="00B65F93" w:rsidRDefault="00B65F93" w:rsidP="00EF35BB">
      <w:pPr>
        <w:pStyle w:val="ListParagraph"/>
        <w:numPr>
          <w:ilvl w:val="0"/>
          <w:numId w:val="1"/>
        </w:numPr>
        <w:spacing w:line="360" w:lineRule="auto"/>
        <w:jc w:val="both"/>
        <w:rPr>
          <w:lang w:val="en-US"/>
        </w:rPr>
      </w:pPr>
      <w:r>
        <w:rPr>
          <w:lang w:val="en-US"/>
        </w:rPr>
        <w:t>Membangun Budaya Harmoni melalui Unggah Ungguh Basa</w:t>
      </w:r>
    </w:p>
    <w:p w:rsidR="00067F81" w:rsidRDefault="00B65F93" w:rsidP="00EF35BB">
      <w:pPr>
        <w:pStyle w:val="ListParagraph"/>
        <w:spacing w:line="360" w:lineRule="auto"/>
        <w:jc w:val="both"/>
        <w:rPr>
          <w:lang w:val="en-US"/>
        </w:rPr>
      </w:pPr>
      <w:r>
        <w:rPr>
          <w:lang w:val="en-US"/>
        </w:rPr>
        <w:tab/>
        <w:t>Pada unggah ungguh basa terdapat penanda hormat</w:t>
      </w:r>
      <w:r w:rsidR="000F52D5">
        <w:rPr>
          <w:lang w:val="en-US"/>
        </w:rPr>
        <w:t xml:space="preserve"> untuk orang yang diajak bicara. Penanda</w:t>
      </w:r>
      <w:r w:rsidR="00067F81">
        <w:rPr>
          <w:lang w:val="en-US"/>
        </w:rPr>
        <w:t xml:space="preserve"> hormat dan sopan santun tampak pada pemakaian kata kerja. Pemakaian kata</w:t>
      </w:r>
      <w:r w:rsidR="00BF6185">
        <w:rPr>
          <w:lang w:val="en-US"/>
        </w:rPr>
        <w:t xml:space="preserve"> </w:t>
      </w:r>
      <w:r w:rsidR="00067F81">
        <w:rPr>
          <w:lang w:val="en-US"/>
        </w:rPr>
        <w:t>kerja tertentu untuk orang pertama berbeda  dengan pemakaian kata kerja orang kedua untuk orang yang lebih tua, orang yang dihormati, orang yang baru kenal, demikian pula sebaliknya. Adapun</w:t>
      </w:r>
      <w:r w:rsidR="00BF6185">
        <w:rPr>
          <w:lang w:val="en-US"/>
        </w:rPr>
        <w:t xml:space="preserve"> sebagaian </w:t>
      </w:r>
      <w:r w:rsidR="00067F81">
        <w:rPr>
          <w:lang w:val="en-US"/>
        </w:rPr>
        <w:t xml:space="preserve"> kata kata tersebut adalah sebagai berikut:</w:t>
      </w:r>
    </w:p>
    <w:p w:rsidR="006812B3" w:rsidRDefault="006812B3" w:rsidP="00EF35BB">
      <w:pPr>
        <w:pStyle w:val="ListParagraph"/>
        <w:spacing w:line="360" w:lineRule="auto"/>
        <w:jc w:val="both"/>
        <w:rPr>
          <w:lang w:val="en-US"/>
        </w:rPr>
      </w:pPr>
    </w:p>
    <w:tbl>
      <w:tblPr>
        <w:tblStyle w:val="TableGrid"/>
        <w:tblW w:w="0" w:type="auto"/>
        <w:tblInd w:w="720" w:type="dxa"/>
        <w:tblLook w:val="04A0"/>
      </w:tblPr>
      <w:tblGrid>
        <w:gridCol w:w="1907"/>
        <w:gridCol w:w="1967"/>
        <w:gridCol w:w="2183"/>
        <w:gridCol w:w="1778"/>
      </w:tblGrid>
      <w:tr w:rsidR="005050AD" w:rsidTr="005050AD">
        <w:tc>
          <w:tcPr>
            <w:tcW w:w="2120" w:type="dxa"/>
          </w:tcPr>
          <w:p w:rsidR="005050AD" w:rsidRDefault="005050AD" w:rsidP="00EF35BB">
            <w:pPr>
              <w:pStyle w:val="ListParagraph"/>
              <w:spacing w:line="360" w:lineRule="auto"/>
              <w:ind w:left="0"/>
              <w:jc w:val="both"/>
              <w:rPr>
                <w:lang w:val="en-US"/>
              </w:rPr>
            </w:pPr>
            <w:r>
              <w:rPr>
                <w:lang w:val="en-US"/>
              </w:rPr>
              <w:t xml:space="preserve">        Ngoko</w:t>
            </w:r>
          </w:p>
        </w:tc>
        <w:tc>
          <w:tcPr>
            <w:tcW w:w="2169" w:type="dxa"/>
          </w:tcPr>
          <w:p w:rsidR="005050AD" w:rsidRDefault="005050AD" w:rsidP="00EF35BB">
            <w:pPr>
              <w:pStyle w:val="ListParagraph"/>
              <w:spacing w:line="360" w:lineRule="auto"/>
              <w:ind w:left="0"/>
              <w:jc w:val="both"/>
              <w:rPr>
                <w:lang w:val="en-US"/>
              </w:rPr>
            </w:pPr>
            <w:r>
              <w:rPr>
                <w:lang w:val="en-US"/>
              </w:rPr>
              <w:t xml:space="preserve">                  Madya</w:t>
            </w:r>
          </w:p>
        </w:tc>
        <w:tc>
          <w:tcPr>
            <w:tcW w:w="2346" w:type="dxa"/>
          </w:tcPr>
          <w:p w:rsidR="005050AD" w:rsidRDefault="005050AD" w:rsidP="00EF35BB">
            <w:pPr>
              <w:pStyle w:val="ListParagraph"/>
              <w:spacing w:line="360" w:lineRule="auto"/>
              <w:ind w:left="0"/>
              <w:jc w:val="both"/>
              <w:rPr>
                <w:lang w:val="en-US"/>
              </w:rPr>
            </w:pPr>
            <w:r>
              <w:rPr>
                <w:lang w:val="en-US"/>
              </w:rPr>
              <w:t xml:space="preserve">    Krama Inggil</w:t>
            </w:r>
          </w:p>
        </w:tc>
        <w:tc>
          <w:tcPr>
            <w:tcW w:w="1887" w:type="dxa"/>
          </w:tcPr>
          <w:p w:rsidR="005050AD" w:rsidRDefault="005050AD" w:rsidP="00EF35BB">
            <w:pPr>
              <w:pStyle w:val="ListParagraph"/>
              <w:spacing w:line="360" w:lineRule="auto"/>
              <w:ind w:left="0"/>
              <w:jc w:val="both"/>
              <w:rPr>
                <w:lang w:val="en-US"/>
              </w:rPr>
            </w:pPr>
            <w:r>
              <w:rPr>
                <w:lang w:val="en-US"/>
              </w:rPr>
              <w:t>Terjemahan</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mangan</w:t>
            </w:r>
          </w:p>
        </w:tc>
        <w:tc>
          <w:tcPr>
            <w:tcW w:w="2169" w:type="dxa"/>
          </w:tcPr>
          <w:p w:rsidR="005050AD" w:rsidRDefault="005050AD" w:rsidP="00EF35BB">
            <w:pPr>
              <w:pStyle w:val="ListParagraph"/>
              <w:spacing w:line="360" w:lineRule="auto"/>
              <w:ind w:left="0"/>
              <w:jc w:val="both"/>
              <w:rPr>
                <w:lang w:val="en-US"/>
              </w:rPr>
            </w:pPr>
            <w:r>
              <w:rPr>
                <w:lang w:val="en-US"/>
              </w:rPr>
              <w:t>nedha</w:t>
            </w:r>
          </w:p>
        </w:tc>
        <w:tc>
          <w:tcPr>
            <w:tcW w:w="2346" w:type="dxa"/>
          </w:tcPr>
          <w:p w:rsidR="005050AD" w:rsidRDefault="005050AD" w:rsidP="00EF35BB">
            <w:pPr>
              <w:pStyle w:val="ListParagraph"/>
              <w:spacing w:line="360" w:lineRule="auto"/>
              <w:ind w:left="0"/>
              <w:jc w:val="both"/>
              <w:rPr>
                <w:lang w:val="en-US"/>
              </w:rPr>
            </w:pPr>
            <w:r>
              <w:rPr>
                <w:lang w:val="en-US"/>
              </w:rPr>
              <w:t>dhahar</w:t>
            </w:r>
          </w:p>
        </w:tc>
        <w:tc>
          <w:tcPr>
            <w:tcW w:w="1887" w:type="dxa"/>
          </w:tcPr>
          <w:p w:rsidR="005050AD" w:rsidRDefault="005050AD" w:rsidP="00EF35BB">
            <w:pPr>
              <w:pStyle w:val="ListParagraph"/>
              <w:spacing w:line="360" w:lineRule="auto"/>
              <w:ind w:left="0"/>
              <w:jc w:val="both"/>
              <w:rPr>
                <w:lang w:val="en-US"/>
              </w:rPr>
            </w:pPr>
            <w:r>
              <w:rPr>
                <w:lang w:val="en-US"/>
              </w:rPr>
              <w:t>makan</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ngombe</w:t>
            </w:r>
          </w:p>
        </w:tc>
        <w:tc>
          <w:tcPr>
            <w:tcW w:w="2169" w:type="dxa"/>
          </w:tcPr>
          <w:p w:rsidR="005050AD" w:rsidRDefault="005050AD" w:rsidP="00EF35BB">
            <w:pPr>
              <w:pStyle w:val="ListParagraph"/>
              <w:spacing w:line="360" w:lineRule="auto"/>
              <w:ind w:left="0"/>
              <w:jc w:val="both"/>
              <w:rPr>
                <w:lang w:val="en-US"/>
              </w:rPr>
            </w:pPr>
            <w:r>
              <w:rPr>
                <w:lang w:val="en-US"/>
              </w:rPr>
              <w:t>ngunjuk</w:t>
            </w:r>
          </w:p>
        </w:tc>
        <w:tc>
          <w:tcPr>
            <w:tcW w:w="2346" w:type="dxa"/>
          </w:tcPr>
          <w:p w:rsidR="005050AD" w:rsidRDefault="005050AD" w:rsidP="00EF35BB">
            <w:pPr>
              <w:pStyle w:val="ListParagraph"/>
              <w:spacing w:line="360" w:lineRule="auto"/>
              <w:ind w:left="0"/>
              <w:jc w:val="both"/>
              <w:rPr>
                <w:lang w:val="en-US"/>
              </w:rPr>
            </w:pPr>
            <w:r>
              <w:rPr>
                <w:lang w:val="en-US"/>
              </w:rPr>
              <w:t>ngunjuk</w:t>
            </w:r>
          </w:p>
        </w:tc>
        <w:tc>
          <w:tcPr>
            <w:tcW w:w="1887" w:type="dxa"/>
          </w:tcPr>
          <w:p w:rsidR="005050AD" w:rsidRDefault="005050AD" w:rsidP="00EF35BB">
            <w:pPr>
              <w:pStyle w:val="ListParagraph"/>
              <w:spacing w:line="360" w:lineRule="auto"/>
              <w:ind w:left="0"/>
              <w:jc w:val="both"/>
              <w:rPr>
                <w:lang w:val="en-US"/>
              </w:rPr>
            </w:pPr>
            <w:r>
              <w:rPr>
                <w:lang w:val="en-US"/>
              </w:rPr>
              <w:t>minum</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lastRenderedPageBreak/>
              <w:t>teka</w:t>
            </w:r>
          </w:p>
        </w:tc>
        <w:tc>
          <w:tcPr>
            <w:tcW w:w="2169" w:type="dxa"/>
          </w:tcPr>
          <w:p w:rsidR="005050AD" w:rsidRDefault="005050AD" w:rsidP="00EF35BB">
            <w:pPr>
              <w:pStyle w:val="ListParagraph"/>
              <w:spacing w:line="360" w:lineRule="auto"/>
              <w:ind w:left="0"/>
              <w:jc w:val="both"/>
              <w:rPr>
                <w:lang w:val="en-US"/>
              </w:rPr>
            </w:pPr>
            <w:r>
              <w:rPr>
                <w:lang w:val="en-US"/>
              </w:rPr>
              <w:t>dhateng</w:t>
            </w:r>
          </w:p>
        </w:tc>
        <w:tc>
          <w:tcPr>
            <w:tcW w:w="2346" w:type="dxa"/>
          </w:tcPr>
          <w:p w:rsidR="005050AD" w:rsidRDefault="005050AD" w:rsidP="00EF35BB">
            <w:pPr>
              <w:pStyle w:val="ListParagraph"/>
              <w:spacing w:line="360" w:lineRule="auto"/>
              <w:ind w:left="0"/>
              <w:jc w:val="both"/>
              <w:rPr>
                <w:lang w:val="en-US"/>
              </w:rPr>
            </w:pPr>
            <w:r>
              <w:rPr>
                <w:lang w:val="en-US"/>
              </w:rPr>
              <w:t>rawuh/sowan</w:t>
            </w:r>
          </w:p>
        </w:tc>
        <w:tc>
          <w:tcPr>
            <w:tcW w:w="1887" w:type="dxa"/>
          </w:tcPr>
          <w:p w:rsidR="005050AD" w:rsidRDefault="005050AD" w:rsidP="00EF35BB">
            <w:pPr>
              <w:pStyle w:val="ListParagraph"/>
              <w:spacing w:line="360" w:lineRule="auto"/>
              <w:ind w:left="0"/>
              <w:jc w:val="both"/>
              <w:rPr>
                <w:lang w:val="en-US"/>
              </w:rPr>
            </w:pPr>
            <w:r>
              <w:rPr>
                <w:lang w:val="en-US"/>
              </w:rPr>
              <w:t>datang</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lunga</w:t>
            </w:r>
          </w:p>
        </w:tc>
        <w:tc>
          <w:tcPr>
            <w:tcW w:w="2169" w:type="dxa"/>
          </w:tcPr>
          <w:p w:rsidR="005050AD" w:rsidRDefault="005050AD" w:rsidP="00EF35BB">
            <w:pPr>
              <w:pStyle w:val="ListParagraph"/>
              <w:spacing w:line="360" w:lineRule="auto"/>
              <w:ind w:left="0"/>
              <w:jc w:val="both"/>
              <w:rPr>
                <w:lang w:val="en-US"/>
              </w:rPr>
            </w:pPr>
            <w:r>
              <w:rPr>
                <w:lang w:val="en-US"/>
              </w:rPr>
              <w:t>kesah</w:t>
            </w:r>
          </w:p>
        </w:tc>
        <w:tc>
          <w:tcPr>
            <w:tcW w:w="2346" w:type="dxa"/>
          </w:tcPr>
          <w:p w:rsidR="005050AD" w:rsidRDefault="005050AD" w:rsidP="00EF35BB">
            <w:pPr>
              <w:pStyle w:val="ListParagraph"/>
              <w:spacing w:line="360" w:lineRule="auto"/>
              <w:ind w:left="0"/>
              <w:jc w:val="both"/>
              <w:rPr>
                <w:lang w:val="en-US"/>
              </w:rPr>
            </w:pPr>
            <w:r>
              <w:rPr>
                <w:lang w:val="en-US"/>
              </w:rPr>
              <w:t>tindak</w:t>
            </w:r>
          </w:p>
        </w:tc>
        <w:tc>
          <w:tcPr>
            <w:tcW w:w="1887" w:type="dxa"/>
          </w:tcPr>
          <w:p w:rsidR="005050AD" w:rsidRDefault="005050AD" w:rsidP="00EF35BB">
            <w:pPr>
              <w:pStyle w:val="ListParagraph"/>
              <w:spacing w:line="360" w:lineRule="auto"/>
              <w:ind w:left="0"/>
              <w:jc w:val="both"/>
              <w:rPr>
                <w:lang w:val="en-US"/>
              </w:rPr>
            </w:pPr>
            <w:r>
              <w:rPr>
                <w:lang w:val="en-US"/>
              </w:rPr>
              <w:t>pergi</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mlaku</w:t>
            </w:r>
          </w:p>
        </w:tc>
        <w:tc>
          <w:tcPr>
            <w:tcW w:w="2169" w:type="dxa"/>
          </w:tcPr>
          <w:p w:rsidR="005050AD" w:rsidRDefault="005050AD" w:rsidP="00EF35BB">
            <w:pPr>
              <w:pStyle w:val="ListParagraph"/>
              <w:spacing w:line="360" w:lineRule="auto"/>
              <w:ind w:left="0"/>
              <w:jc w:val="both"/>
              <w:rPr>
                <w:lang w:val="en-US"/>
              </w:rPr>
            </w:pPr>
            <w:r>
              <w:rPr>
                <w:lang w:val="en-US"/>
              </w:rPr>
              <w:t>mlampah</w:t>
            </w:r>
          </w:p>
        </w:tc>
        <w:tc>
          <w:tcPr>
            <w:tcW w:w="2346" w:type="dxa"/>
          </w:tcPr>
          <w:p w:rsidR="005050AD" w:rsidRDefault="005050AD" w:rsidP="00EF35BB">
            <w:pPr>
              <w:pStyle w:val="ListParagraph"/>
              <w:spacing w:line="360" w:lineRule="auto"/>
              <w:ind w:left="0"/>
              <w:jc w:val="both"/>
              <w:rPr>
                <w:lang w:val="en-US"/>
              </w:rPr>
            </w:pPr>
            <w:r>
              <w:rPr>
                <w:lang w:val="en-US"/>
              </w:rPr>
              <w:t>tindak</w:t>
            </w:r>
          </w:p>
        </w:tc>
        <w:tc>
          <w:tcPr>
            <w:tcW w:w="1887" w:type="dxa"/>
          </w:tcPr>
          <w:p w:rsidR="005050AD" w:rsidRDefault="005050AD" w:rsidP="00EF35BB">
            <w:pPr>
              <w:pStyle w:val="ListParagraph"/>
              <w:spacing w:line="360" w:lineRule="auto"/>
              <w:ind w:left="0"/>
              <w:jc w:val="both"/>
              <w:rPr>
                <w:lang w:val="en-US"/>
              </w:rPr>
            </w:pPr>
            <w:r>
              <w:rPr>
                <w:lang w:val="en-US"/>
              </w:rPr>
              <w:t>pergi</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turu</w:t>
            </w:r>
          </w:p>
        </w:tc>
        <w:tc>
          <w:tcPr>
            <w:tcW w:w="2169" w:type="dxa"/>
          </w:tcPr>
          <w:p w:rsidR="005050AD" w:rsidRDefault="005050AD" w:rsidP="00EF35BB">
            <w:pPr>
              <w:pStyle w:val="ListParagraph"/>
              <w:spacing w:line="360" w:lineRule="auto"/>
              <w:ind w:left="0"/>
              <w:jc w:val="both"/>
              <w:rPr>
                <w:lang w:val="en-US"/>
              </w:rPr>
            </w:pPr>
            <w:r>
              <w:rPr>
                <w:lang w:val="en-US"/>
              </w:rPr>
              <w:t>tilem</w:t>
            </w:r>
          </w:p>
        </w:tc>
        <w:tc>
          <w:tcPr>
            <w:tcW w:w="2346" w:type="dxa"/>
          </w:tcPr>
          <w:p w:rsidR="005050AD" w:rsidRDefault="005050AD" w:rsidP="00EF35BB">
            <w:pPr>
              <w:pStyle w:val="ListParagraph"/>
              <w:spacing w:line="360" w:lineRule="auto"/>
              <w:ind w:left="0"/>
              <w:jc w:val="both"/>
              <w:rPr>
                <w:lang w:val="en-US"/>
              </w:rPr>
            </w:pPr>
            <w:r>
              <w:rPr>
                <w:lang w:val="en-US"/>
              </w:rPr>
              <w:t>sare</w:t>
            </w:r>
          </w:p>
        </w:tc>
        <w:tc>
          <w:tcPr>
            <w:tcW w:w="1887" w:type="dxa"/>
          </w:tcPr>
          <w:p w:rsidR="005050AD" w:rsidRDefault="005050AD" w:rsidP="00EF35BB">
            <w:pPr>
              <w:pStyle w:val="ListParagraph"/>
              <w:spacing w:line="360" w:lineRule="auto"/>
              <w:ind w:left="0"/>
              <w:jc w:val="both"/>
              <w:rPr>
                <w:lang w:val="en-US"/>
              </w:rPr>
            </w:pPr>
            <w:r>
              <w:rPr>
                <w:lang w:val="en-US"/>
              </w:rPr>
              <w:t>tidur</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adus</w:t>
            </w:r>
          </w:p>
        </w:tc>
        <w:tc>
          <w:tcPr>
            <w:tcW w:w="2169" w:type="dxa"/>
          </w:tcPr>
          <w:p w:rsidR="005050AD" w:rsidRDefault="005050AD" w:rsidP="00EF35BB">
            <w:pPr>
              <w:pStyle w:val="ListParagraph"/>
              <w:spacing w:line="360" w:lineRule="auto"/>
              <w:ind w:left="0"/>
              <w:jc w:val="both"/>
              <w:rPr>
                <w:lang w:val="en-US"/>
              </w:rPr>
            </w:pPr>
            <w:r>
              <w:rPr>
                <w:lang w:val="en-US"/>
              </w:rPr>
              <w:t>adus</w:t>
            </w:r>
          </w:p>
        </w:tc>
        <w:tc>
          <w:tcPr>
            <w:tcW w:w="2346" w:type="dxa"/>
          </w:tcPr>
          <w:p w:rsidR="005050AD" w:rsidRDefault="005050AD" w:rsidP="00EF35BB">
            <w:pPr>
              <w:pStyle w:val="ListParagraph"/>
              <w:spacing w:line="360" w:lineRule="auto"/>
              <w:ind w:left="0"/>
              <w:jc w:val="both"/>
              <w:rPr>
                <w:lang w:val="en-US"/>
              </w:rPr>
            </w:pPr>
            <w:r>
              <w:rPr>
                <w:lang w:val="en-US"/>
              </w:rPr>
              <w:t>siram</w:t>
            </w:r>
          </w:p>
        </w:tc>
        <w:tc>
          <w:tcPr>
            <w:tcW w:w="1887" w:type="dxa"/>
          </w:tcPr>
          <w:p w:rsidR="005050AD" w:rsidRDefault="005050AD" w:rsidP="00EF35BB">
            <w:pPr>
              <w:pStyle w:val="ListParagraph"/>
              <w:spacing w:line="360" w:lineRule="auto"/>
              <w:ind w:left="0"/>
              <w:jc w:val="both"/>
              <w:rPr>
                <w:lang w:val="en-US"/>
              </w:rPr>
            </w:pPr>
            <w:r>
              <w:rPr>
                <w:lang w:val="en-US"/>
              </w:rPr>
              <w:t>mandi</w:t>
            </w:r>
          </w:p>
        </w:tc>
      </w:tr>
      <w:tr w:rsidR="005050AD" w:rsidTr="005050AD">
        <w:tc>
          <w:tcPr>
            <w:tcW w:w="2120" w:type="dxa"/>
          </w:tcPr>
          <w:p w:rsidR="005050AD" w:rsidRDefault="005050AD" w:rsidP="00EF35BB">
            <w:pPr>
              <w:pStyle w:val="ListParagraph"/>
              <w:spacing w:line="360" w:lineRule="auto"/>
              <w:ind w:left="0"/>
              <w:jc w:val="both"/>
              <w:rPr>
                <w:lang w:val="en-US"/>
              </w:rPr>
            </w:pPr>
            <w:r>
              <w:rPr>
                <w:lang w:val="en-US"/>
              </w:rPr>
              <w:t>menehi</w:t>
            </w:r>
          </w:p>
        </w:tc>
        <w:tc>
          <w:tcPr>
            <w:tcW w:w="2169" w:type="dxa"/>
          </w:tcPr>
          <w:p w:rsidR="005050AD" w:rsidRDefault="005050AD" w:rsidP="00EF35BB">
            <w:pPr>
              <w:pStyle w:val="ListParagraph"/>
              <w:spacing w:line="360" w:lineRule="auto"/>
              <w:ind w:left="0"/>
              <w:jc w:val="both"/>
              <w:rPr>
                <w:lang w:val="en-US"/>
              </w:rPr>
            </w:pPr>
            <w:r>
              <w:rPr>
                <w:lang w:val="en-US"/>
              </w:rPr>
              <w:t>nyukani</w:t>
            </w:r>
          </w:p>
        </w:tc>
        <w:tc>
          <w:tcPr>
            <w:tcW w:w="2346" w:type="dxa"/>
          </w:tcPr>
          <w:p w:rsidR="005050AD" w:rsidRDefault="005050AD" w:rsidP="00EF35BB">
            <w:pPr>
              <w:pStyle w:val="ListParagraph"/>
              <w:spacing w:line="360" w:lineRule="auto"/>
              <w:ind w:left="0"/>
              <w:jc w:val="both"/>
              <w:rPr>
                <w:lang w:val="en-US"/>
              </w:rPr>
            </w:pPr>
            <w:r>
              <w:rPr>
                <w:lang w:val="en-US"/>
              </w:rPr>
              <w:t>paring, caos/atur</w:t>
            </w:r>
          </w:p>
        </w:tc>
        <w:tc>
          <w:tcPr>
            <w:tcW w:w="1887" w:type="dxa"/>
          </w:tcPr>
          <w:p w:rsidR="005050AD" w:rsidRDefault="005050AD" w:rsidP="00EF35BB">
            <w:pPr>
              <w:pStyle w:val="ListParagraph"/>
              <w:spacing w:line="360" w:lineRule="auto"/>
              <w:ind w:left="0"/>
              <w:jc w:val="both"/>
              <w:rPr>
                <w:lang w:val="en-US"/>
              </w:rPr>
            </w:pPr>
            <w:r>
              <w:rPr>
                <w:lang w:val="en-US"/>
              </w:rPr>
              <w:t>memberi</w:t>
            </w:r>
          </w:p>
        </w:tc>
      </w:tr>
    </w:tbl>
    <w:p w:rsidR="00067F81" w:rsidRDefault="00067F81" w:rsidP="00EF35BB">
      <w:pPr>
        <w:pStyle w:val="ListParagraph"/>
        <w:spacing w:line="360" w:lineRule="auto"/>
        <w:jc w:val="both"/>
        <w:rPr>
          <w:lang w:val="en-US"/>
        </w:rPr>
      </w:pPr>
    </w:p>
    <w:p w:rsidR="005050AD" w:rsidRDefault="005050AD" w:rsidP="00EF35BB">
      <w:pPr>
        <w:pStyle w:val="ListParagraph"/>
        <w:spacing w:line="360" w:lineRule="auto"/>
        <w:jc w:val="both"/>
        <w:rPr>
          <w:lang w:val="en-US"/>
        </w:rPr>
      </w:pPr>
      <w:r>
        <w:rPr>
          <w:lang w:val="en-US"/>
        </w:rPr>
        <w:tab/>
        <w:t xml:space="preserve">Pada unggah ungguh basa penggunaan bahasa Jawa ngoko digunakan untuk komunikasi antar orang yang sederajat, orang yang sudah akrab, atau orang yang mempunyai derajat lebih tinggi kepada orang yang berderajat lebih rendah, atau orang yang lebih tua kepada yang lebih muda. Penggunaan bahasa Jawa madya digunakan pada orang yang sudah akrab atau orang tua kepada yang lebih muda, atau orang yang berderajat lebih tua kepada orang yang lebih muda. </w:t>
      </w:r>
      <w:r w:rsidR="009B546F">
        <w:rPr>
          <w:lang w:val="en-US"/>
        </w:rPr>
        <w:t xml:space="preserve">Penggunaan bahasa Jawa krama inggil digunakan oleh orang yang </w:t>
      </w:r>
      <w:r w:rsidR="00BF6185">
        <w:rPr>
          <w:lang w:val="en-US"/>
        </w:rPr>
        <w:t>l</w:t>
      </w:r>
      <w:r w:rsidR="009B546F">
        <w:rPr>
          <w:lang w:val="en-US"/>
        </w:rPr>
        <w:t xml:space="preserve">ebih muda kepada yang lebih tua, orang yang mempunyai derajat lebih rendah kepada orang yang lebih tua. Bahasa Jawa krama inggil digunakan pula oleh orang </w:t>
      </w:r>
      <w:r w:rsidR="00BF6185">
        <w:rPr>
          <w:lang w:val="en-US"/>
        </w:rPr>
        <w:t xml:space="preserve">yang </w:t>
      </w:r>
      <w:r w:rsidR="009B546F">
        <w:rPr>
          <w:lang w:val="en-US"/>
        </w:rPr>
        <w:t>mempunyai usia yang setara atau orang yang mempunyai kedudukan yang sama, dengan maksud ingin menghormati. Demikian pula bahasa Jawa krama inggil digunakan pula bagi orang baru kenal dengan maksud saling me</w:t>
      </w:r>
      <w:r w:rsidR="00BF6185">
        <w:rPr>
          <w:lang w:val="en-US"/>
        </w:rPr>
        <w:t>nghormati. Dengan penggunaan un</w:t>
      </w:r>
      <w:r w:rsidR="009B546F">
        <w:rPr>
          <w:lang w:val="en-US"/>
        </w:rPr>
        <w:t>dha usuk atau unggah ungguh basa ini maka akan terjadi harmoni antar manusia dan lingkungan.</w:t>
      </w:r>
    </w:p>
    <w:p w:rsidR="009B546F" w:rsidRDefault="009B546F" w:rsidP="00EF35BB">
      <w:pPr>
        <w:pStyle w:val="ListParagraph"/>
        <w:spacing w:line="360" w:lineRule="auto"/>
        <w:jc w:val="both"/>
        <w:rPr>
          <w:lang w:val="en-US"/>
        </w:rPr>
      </w:pPr>
    </w:p>
    <w:p w:rsidR="009B546F" w:rsidRDefault="009B546F" w:rsidP="00EF35BB">
      <w:pPr>
        <w:pStyle w:val="ListParagraph"/>
        <w:numPr>
          <w:ilvl w:val="0"/>
          <w:numId w:val="1"/>
        </w:numPr>
        <w:spacing w:line="360" w:lineRule="auto"/>
        <w:jc w:val="both"/>
        <w:rPr>
          <w:lang w:val="en-US"/>
        </w:rPr>
      </w:pPr>
      <w:r>
        <w:rPr>
          <w:lang w:val="en-US"/>
        </w:rPr>
        <w:t>Membangun Karakter melalui Budaya Lokal</w:t>
      </w:r>
    </w:p>
    <w:p w:rsidR="009B546F" w:rsidRDefault="009B546F" w:rsidP="00EF35BB">
      <w:pPr>
        <w:pStyle w:val="ListParagraph"/>
        <w:spacing w:before="240" w:line="360" w:lineRule="auto"/>
        <w:jc w:val="both"/>
        <w:rPr>
          <w:lang w:val="en-US"/>
        </w:rPr>
      </w:pPr>
      <w:r>
        <w:rPr>
          <w:lang w:val="en-US"/>
        </w:rPr>
        <w:tab/>
        <w:t>Menurut Rich (1997) terdapat nilai (</w:t>
      </w:r>
      <w:r w:rsidRPr="00BF6185">
        <w:rPr>
          <w:i/>
          <w:lang w:val="en-US"/>
        </w:rPr>
        <w:t>values</w:t>
      </w:r>
      <w:r>
        <w:rPr>
          <w:lang w:val="en-US"/>
        </w:rPr>
        <w:t>), kemampuan (</w:t>
      </w:r>
      <w:r w:rsidRPr="00BF6185">
        <w:rPr>
          <w:i/>
          <w:lang w:val="en-US"/>
        </w:rPr>
        <w:t>abilities)</w:t>
      </w:r>
      <w:r>
        <w:rPr>
          <w:lang w:val="en-US"/>
        </w:rPr>
        <w:t>, dan mesin dalam tubuh (</w:t>
      </w:r>
      <w:r>
        <w:rPr>
          <w:i/>
          <w:lang w:val="en-US"/>
        </w:rPr>
        <w:t xml:space="preserve">inner engines) </w:t>
      </w:r>
      <w:r>
        <w:rPr>
          <w:lang w:val="en-US"/>
        </w:rPr>
        <w:t>yang dapat dipelajari dan berperan sangat penting</w:t>
      </w:r>
      <w:r w:rsidR="00BF6185">
        <w:rPr>
          <w:lang w:val="en-US"/>
        </w:rPr>
        <w:t xml:space="preserve"> </w:t>
      </w:r>
      <w:r>
        <w:rPr>
          <w:lang w:val="en-US"/>
        </w:rPr>
        <w:t>un</w:t>
      </w:r>
      <w:r w:rsidR="00BF6185">
        <w:rPr>
          <w:lang w:val="en-US"/>
        </w:rPr>
        <w:t xml:space="preserve">tuk kesuksesan di sekolah dan </w:t>
      </w:r>
      <w:r>
        <w:rPr>
          <w:lang w:val="en-US"/>
        </w:rPr>
        <w:t xml:space="preserve"> kehidupan di masyarakat</w:t>
      </w:r>
      <w:r w:rsidR="009C1B2F">
        <w:rPr>
          <w:lang w:val="en-US"/>
        </w:rPr>
        <w:t xml:space="preserve"> dengan mega skills. Adapun nilai nilai tersebut adalah: percaya diri, motivasi, usaha, tanggung jawab, inisiatif, kemampuan kuat, kasih sayang, kerjasama, berpikir logis, kemampuan pemecahan masalah, berko</w:t>
      </w:r>
      <w:r w:rsidR="00BF6185">
        <w:rPr>
          <w:lang w:val="en-US"/>
        </w:rPr>
        <w:t>n</w:t>
      </w:r>
      <w:r w:rsidR="009C1B2F">
        <w:rPr>
          <w:lang w:val="en-US"/>
        </w:rPr>
        <w:t>sentrasi dengan tuju</w:t>
      </w:r>
      <w:r w:rsidR="00276E5F">
        <w:rPr>
          <w:lang w:val="en-US"/>
        </w:rPr>
        <w:t>an. Dalam budaya Jawa nilai nilai tersebut juga menjadi pandangan kearifan masyarakat Jawa</w:t>
      </w:r>
      <w:r w:rsidR="00C51886">
        <w:rPr>
          <w:lang w:val="en-US"/>
        </w:rPr>
        <w:t xml:space="preserve">. Kearifan budaya Jawa yang menjadi dasar adalah harmoni. Karakter harmoni dirumuskan dalam berbagai </w:t>
      </w:r>
      <w:r w:rsidR="00A20B51">
        <w:rPr>
          <w:lang w:val="en-US"/>
        </w:rPr>
        <w:t xml:space="preserve">tatanan </w:t>
      </w:r>
      <w:r w:rsidR="00C51886">
        <w:rPr>
          <w:lang w:val="en-US"/>
        </w:rPr>
        <w:t xml:space="preserve">kebudayaan. </w:t>
      </w:r>
      <w:r w:rsidR="00A20B51">
        <w:rPr>
          <w:lang w:val="en-US"/>
        </w:rPr>
        <w:t xml:space="preserve">Tatanan kebudayaan tersebut harus berada dalam posisi </w:t>
      </w:r>
      <w:r w:rsidR="00A20B51" w:rsidRPr="00BF6185">
        <w:rPr>
          <w:i/>
          <w:lang w:val="en-US"/>
        </w:rPr>
        <w:t>wirama, wiraga dan wirasa.</w:t>
      </w:r>
    </w:p>
    <w:p w:rsidR="00CB0A23" w:rsidRDefault="00A20B51" w:rsidP="00EF35BB">
      <w:pPr>
        <w:pStyle w:val="ListParagraph"/>
        <w:spacing w:before="240" w:line="360" w:lineRule="auto"/>
        <w:jc w:val="both"/>
        <w:rPr>
          <w:lang w:val="en-US"/>
        </w:rPr>
      </w:pPr>
      <w:r>
        <w:rPr>
          <w:lang w:val="en-US"/>
        </w:rPr>
        <w:lastRenderedPageBreak/>
        <w:tab/>
      </w:r>
      <w:r w:rsidRPr="00BF6185">
        <w:rPr>
          <w:i/>
          <w:lang w:val="en-US"/>
        </w:rPr>
        <w:t>Wirama</w:t>
      </w:r>
      <w:r>
        <w:rPr>
          <w:lang w:val="en-US"/>
        </w:rPr>
        <w:t xml:space="preserve"> adalah pedoman tingkah laku yang dituntut oleh masyarakat Jawa dan menjadi panutan. </w:t>
      </w:r>
      <w:r w:rsidRPr="00BF6185">
        <w:rPr>
          <w:i/>
          <w:lang w:val="en-US"/>
        </w:rPr>
        <w:t>Wirama</w:t>
      </w:r>
      <w:r>
        <w:rPr>
          <w:lang w:val="en-US"/>
        </w:rPr>
        <w:t xml:space="preserve"> adalah bertingkah laku secara el</w:t>
      </w:r>
      <w:r w:rsidR="00BF6185">
        <w:rPr>
          <w:lang w:val="en-US"/>
        </w:rPr>
        <w:t>o</w:t>
      </w:r>
      <w:r>
        <w:rPr>
          <w:lang w:val="en-US"/>
        </w:rPr>
        <w:t xml:space="preserve">k </w:t>
      </w:r>
      <w:r w:rsidR="00BF6185">
        <w:rPr>
          <w:lang w:val="en-US"/>
        </w:rPr>
        <w:t>melalui t</w:t>
      </w:r>
      <w:r>
        <w:rPr>
          <w:lang w:val="en-US"/>
        </w:rPr>
        <w:t xml:space="preserve">utur kata, cara bertindak, tidak tergesa gesa, tidak bertindak dengan memotong kompas dan bersikap instan. Tindakan </w:t>
      </w:r>
      <w:r w:rsidRPr="00BF6185">
        <w:rPr>
          <w:i/>
          <w:lang w:val="en-US"/>
        </w:rPr>
        <w:t>wirama</w:t>
      </w:r>
      <w:r>
        <w:rPr>
          <w:lang w:val="en-US"/>
        </w:rPr>
        <w:t>, disarankan melalui salah satu ungkapan tradisional yang dideskripsikan:</w:t>
      </w:r>
      <w:r w:rsidR="00CB0A23">
        <w:rPr>
          <w:lang w:val="en-US"/>
        </w:rPr>
        <w:t xml:space="preserve"> </w:t>
      </w:r>
      <w:r w:rsidR="00CB0A23" w:rsidRPr="00CB0A23">
        <w:rPr>
          <w:i/>
          <w:lang w:val="en-US"/>
        </w:rPr>
        <w:t>aja</w:t>
      </w:r>
      <w:r>
        <w:rPr>
          <w:lang w:val="en-US"/>
        </w:rPr>
        <w:t xml:space="preserve"> </w:t>
      </w:r>
      <w:r>
        <w:rPr>
          <w:i/>
          <w:lang w:val="en-US"/>
        </w:rPr>
        <w:t>kebat kliwat</w:t>
      </w:r>
      <w:r w:rsidR="00CB0A23">
        <w:rPr>
          <w:i/>
          <w:lang w:val="en-US"/>
        </w:rPr>
        <w:t>, gancang pincang</w:t>
      </w:r>
      <w:r w:rsidR="00CB0A23">
        <w:rPr>
          <w:lang w:val="en-US"/>
        </w:rPr>
        <w:t>, yang artinya jangan terlalu cepat dalam mengambil keputusa</w:t>
      </w:r>
      <w:r w:rsidR="00BF6185">
        <w:rPr>
          <w:lang w:val="en-US"/>
        </w:rPr>
        <w:t>n</w:t>
      </w:r>
      <w:r w:rsidR="00CB0A23">
        <w:rPr>
          <w:lang w:val="en-US"/>
        </w:rPr>
        <w:t xml:space="preserve"> tanpa dasar aturan maupun pertimbangan orang lain, semua berdasarkan keinginan dan nafsunya sendiri. Demikian pula </w:t>
      </w:r>
      <w:r w:rsidR="00CB0A23">
        <w:rPr>
          <w:i/>
          <w:lang w:val="en-US"/>
        </w:rPr>
        <w:t>gancang pincang</w:t>
      </w:r>
      <w:r w:rsidR="00CB0A23">
        <w:rPr>
          <w:lang w:val="en-US"/>
        </w:rPr>
        <w:t xml:space="preserve"> bermakna bahwa sesuatu yang dilakukan tan</w:t>
      </w:r>
      <w:r w:rsidR="00BF6185">
        <w:rPr>
          <w:lang w:val="en-US"/>
        </w:rPr>
        <w:t>p</w:t>
      </w:r>
      <w:r w:rsidR="00CB0A23">
        <w:rPr>
          <w:lang w:val="en-US"/>
        </w:rPr>
        <w:t xml:space="preserve">a aturan dan hanya menuruti nafsu maka akan berakibat buruk. </w:t>
      </w:r>
    </w:p>
    <w:p w:rsidR="00A20B51" w:rsidRDefault="00A20B51" w:rsidP="00EF35BB">
      <w:pPr>
        <w:pStyle w:val="ListParagraph"/>
        <w:spacing w:before="240" w:line="360" w:lineRule="auto"/>
        <w:ind w:firstLine="720"/>
        <w:jc w:val="both"/>
        <w:rPr>
          <w:lang w:val="en-US"/>
        </w:rPr>
      </w:pPr>
      <w:r w:rsidRPr="00BF6185">
        <w:rPr>
          <w:i/>
          <w:lang w:val="en-US"/>
        </w:rPr>
        <w:t xml:space="preserve"> Wiraga</w:t>
      </w:r>
      <w:r>
        <w:rPr>
          <w:lang w:val="en-US"/>
        </w:rPr>
        <w:t xml:space="preserve"> juga merupakan pedoman  tingkah laku yang sebaiknya diikuti oleh masyarakat Jawa agar supaya terjadi kenyamanan lingkungan. </w:t>
      </w:r>
      <w:r w:rsidRPr="00BF6185">
        <w:rPr>
          <w:i/>
          <w:lang w:val="en-US"/>
        </w:rPr>
        <w:t>Wiraga</w:t>
      </w:r>
      <w:r>
        <w:rPr>
          <w:lang w:val="en-US"/>
        </w:rPr>
        <w:t xml:space="preserve"> adalah bertingkah laku dengan elok melalui </w:t>
      </w:r>
      <w:r w:rsidRPr="00BF6185">
        <w:rPr>
          <w:i/>
          <w:lang w:val="en-US"/>
        </w:rPr>
        <w:t>gesture</w:t>
      </w:r>
      <w:r>
        <w:rPr>
          <w:lang w:val="en-US"/>
        </w:rPr>
        <w:t>, penampilan, cara berpakaian, dan kesopanan yang ditunjukkan  oleh raut muka dan sikap tubuh.</w:t>
      </w:r>
      <w:r w:rsidR="00CB0A23">
        <w:rPr>
          <w:lang w:val="en-US"/>
        </w:rPr>
        <w:t xml:space="preserve"> Salah satu ungkapan tradisional  yang menuntun pada jiwa wiraga adalah </w:t>
      </w:r>
      <w:r w:rsidR="00CB0A23">
        <w:rPr>
          <w:i/>
          <w:lang w:val="en-US"/>
        </w:rPr>
        <w:t>ajining dhiri ana ing lathi, ajining raga ana ing busana, ajining awak ana ing tumindak</w:t>
      </w:r>
      <w:r w:rsidR="00CB0A23">
        <w:rPr>
          <w:lang w:val="en-US"/>
        </w:rPr>
        <w:t>. Artinya bahwa penghargaan orang terhadap seseorang tergantung bagaimana orang tersebut dalam bertutur kata. Penghargaan terhadap seseorang juga didasarkan atas bagaimana orang tersebut menggunakan busana. Selanjutnya p</w:t>
      </w:r>
      <w:r w:rsidR="00A0083E">
        <w:rPr>
          <w:lang w:val="en-US"/>
        </w:rPr>
        <w:t>enghargaan seseorang tergantung tindakannya. Bila tindakan dan perilakunya baik maka ia akan dihormati oleh orang lain dan lingkungannya.</w:t>
      </w:r>
    </w:p>
    <w:p w:rsidR="00A0083E" w:rsidRDefault="00A0083E" w:rsidP="00EF35BB">
      <w:pPr>
        <w:pStyle w:val="ListParagraph"/>
        <w:spacing w:before="240" w:line="360" w:lineRule="auto"/>
        <w:ind w:firstLine="720"/>
        <w:jc w:val="both"/>
        <w:rPr>
          <w:lang w:val="en-US"/>
        </w:rPr>
      </w:pPr>
      <w:r w:rsidRPr="00CA57A3">
        <w:rPr>
          <w:i/>
          <w:lang w:val="en-US"/>
        </w:rPr>
        <w:t>Wirasa</w:t>
      </w:r>
      <w:r>
        <w:rPr>
          <w:lang w:val="en-US"/>
        </w:rPr>
        <w:t xml:space="preserve">  adalah pedoman tingkah laku dengan elok yang didasarkan oleh olah rasa. Contoh ungkapan tradisional yang terdapat dalam budaya Jawa agar mempunyai </w:t>
      </w:r>
      <w:r w:rsidRPr="00CA57A3">
        <w:rPr>
          <w:i/>
          <w:lang w:val="en-US"/>
        </w:rPr>
        <w:t xml:space="preserve">wirasa </w:t>
      </w:r>
      <w:r>
        <w:rPr>
          <w:lang w:val="en-US"/>
        </w:rPr>
        <w:t xml:space="preserve">dalam bertingkah laku adalah </w:t>
      </w:r>
      <w:r>
        <w:rPr>
          <w:i/>
          <w:lang w:val="en-US"/>
        </w:rPr>
        <w:t>ngerti ngrasa nglakoni, aja adigang adigung adiguna</w:t>
      </w:r>
      <w:r>
        <w:rPr>
          <w:lang w:val="en-US"/>
        </w:rPr>
        <w:t>. Yang artinya untuk bertindak maka terlebih dahulu harus paham, dan kemudian mempertimbangkan baik baik.</w:t>
      </w:r>
      <w:r w:rsidR="00AD0BA6">
        <w:rPr>
          <w:lang w:val="en-US"/>
        </w:rPr>
        <w:t xml:space="preserve"> Ungkapan tradisional berikutnya adalah </w:t>
      </w:r>
      <w:r w:rsidR="00AD0BA6">
        <w:rPr>
          <w:i/>
          <w:lang w:val="en-US"/>
        </w:rPr>
        <w:t>aja adigang adigung adiguna</w:t>
      </w:r>
      <w:r w:rsidR="00AD0BA6">
        <w:rPr>
          <w:lang w:val="en-US"/>
        </w:rPr>
        <w:t xml:space="preserve">, yang artinya jangan mengagung-agungkan pangkat jabatan, nama besar, dan kepandaian. </w:t>
      </w:r>
    </w:p>
    <w:p w:rsidR="00AD0BA6" w:rsidRDefault="00AD0BA6" w:rsidP="00EF35BB">
      <w:pPr>
        <w:pStyle w:val="ListParagraph"/>
        <w:spacing w:before="240" w:line="360" w:lineRule="auto"/>
        <w:ind w:firstLine="720"/>
        <w:jc w:val="both"/>
        <w:rPr>
          <w:lang w:val="en-US"/>
        </w:rPr>
      </w:pPr>
      <w:r>
        <w:rPr>
          <w:lang w:val="en-US"/>
        </w:rPr>
        <w:t>Disamping ungkapan  ungkapan tradisional dalam budaya Jawa yang dideskripsikan di atas, di bawah ini adalah beberapa ungkapan tradisional yang tujuannya untuk menuntun agar manusia dapat hidup dengan harmoni.</w:t>
      </w:r>
    </w:p>
    <w:p w:rsidR="002F6F97" w:rsidRDefault="002F6F97" w:rsidP="00EF35BB">
      <w:pPr>
        <w:pStyle w:val="ListParagraph"/>
        <w:spacing w:before="240" w:line="360" w:lineRule="auto"/>
        <w:ind w:firstLine="720"/>
        <w:jc w:val="both"/>
        <w:rPr>
          <w:lang w:val="en-US"/>
        </w:rPr>
      </w:pPr>
    </w:p>
    <w:p w:rsidR="00686A0B" w:rsidRPr="002F6F97" w:rsidRDefault="00686A0B" w:rsidP="00EF35BB">
      <w:pPr>
        <w:pStyle w:val="ListParagraph"/>
        <w:numPr>
          <w:ilvl w:val="0"/>
          <w:numId w:val="1"/>
        </w:numPr>
        <w:spacing w:before="240" w:after="0" w:line="360" w:lineRule="auto"/>
        <w:jc w:val="both"/>
        <w:rPr>
          <w:lang w:val="en-US"/>
        </w:rPr>
      </w:pPr>
      <w:r w:rsidRPr="002F6F97">
        <w:rPr>
          <w:lang w:val="en-US"/>
        </w:rPr>
        <w:t>Pola Pembangunan</w:t>
      </w:r>
      <w:r w:rsidR="00A153C6" w:rsidRPr="002F6F97">
        <w:rPr>
          <w:lang w:val="en-US"/>
        </w:rPr>
        <w:t xml:space="preserve"> Karakter mela</w:t>
      </w:r>
      <w:r w:rsidR="00CA57A3" w:rsidRPr="002F6F97">
        <w:rPr>
          <w:lang w:val="en-US"/>
        </w:rPr>
        <w:t>l</w:t>
      </w:r>
      <w:r w:rsidR="00A153C6" w:rsidRPr="002F6F97">
        <w:rPr>
          <w:lang w:val="en-US"/>
        </w:rPr>
        <w:t>ui Budaya Lokal</w:t>
      </w:r>
    </w:p>
    <w:p w:rsidR="00CB30DA" w:rsidRDefault="00A153C6" w:rsidP="00EF35BB">
      <w:pPr>
        <w:spacing w:after="0" w:line="360" w:lineRule="auto"/>
        <w:ind w:left="720"/>
        <w:jc w:val="both"/>
        <w:rPr>
          <w:lang w:val="en-US"/>
        </w:rPr>
      </w:pPr>
      <w:r>
        <w:rPr>
          <w:lang w:val="en-US"/>
        </w:rPr>
        <w:tab/>
        <w:t xml:space="preserve">Pembangunan karakter bangsa melalui budaya lokal </w:t>
      </w:r>
      <w:r w:rsidR="005A2A7A">
        <w:rPr>
          <w:lang w:val="en-US"/>
        </w:rPr>
        <w:t xml:space="preserve">pada masyarakat dan generasi mileneal </w:t>
      </w:r>
      <w:r>
        <w:rPr>
          <w:lang w:val="en-US"/>
        </w:rPr>
        <w:t xml:space="preserve">adalah sesuatu yang sangat tepat, hal itu disebabkan karena </w:t>
      </w:r>
      <w:r>
        <w:rPr>
          <w:lang w:val="en-US"/>
        </w:rPr>
        <w:lastRenderedPageBreak/>
        <w:t>budaya loka</w:t>
      </w:r>
      <w:r w:rsidR="00CA57A3">
        <w:rPr>
          <w:lang w:val="en-US"/>
        </w:rPr>
        <w:t>l</w:t>
      </w:r>
      <w:r>
        <w:rPr>
          <w:lang w:val="en-US"/>
        </w:rPr>
        <w:t xml:space="preserve"> adalah akar budaya dari masyarakat lokal tersebut, sehingga seolah olah merupakan gerakan untuk kembali ke kebiasaan dan akar budayanya. Untuk itu perlu dilakukan langkah pembelajaran. Pembelajaran yang dilaku</w:t>
      </w:r>
      <w:r w:rsidR="00CA57A3">
        <w:rPr>
          <w:lang w:val="en-US"/>
        </w:rPr>
        <w:t>kan dapat dibedak</w:t>
      </w:r>
      <w:r>
        <w:rPr>
          <w:lang w:val="en-US"/>
        </w:rPr>
        <w:t>an antara pembelajaran melalui sistem non formal, formal dan</w:t>
      </w:r>
      <w:r w:rsidR="00CA57A3">
        <w:rPr>
          <w:lang w:val="en-US"/>
        </w:rPr>
        <w:t xml:space="preserve"> </w:t>
      </w:r>
      <w:r>
        <w:rPr>
          <w:lang w:val="en-US"/>
        </w:rPr>
        <w:t>informal. Pembelajaran non formal adalah pembelajaran yang dilakukan mela</w:t>
      </w:r>
      <w:r w:rsidR="00CA57A3">
        <w:rPr>
          <w:lang w:val="en-US"/>
        </w:rPr>
        <w:t>l</w:t>
      </w:r>
      <w:r>
        <w:rPr>
          <w:lang w:val="en-US"/>
        </w:rPr>
        <w:t>ui keluarga dan masyarakat. Pembelajaran formal adalah pembelajaran melalui mata pelajaran dan pembiasaan</w:t>
      </w:r>
      <w:r w:rsidR="00957EB7">
        <w:rPr>
          <w:lang w:val="en-US"/>
        </w:rPr>
        <w:t xml:space="preserve"> di sekolah</w:t>
      </w:r>
      <w:r>
        <w:rPr>
          <w:lang w:val="en-US"/>
        </w:rPr>
        <w:t>. Pembelajaran informal adalah pembelajaran melalui kegiatan ekstrakurikuler</w:t>
      </w:r>
      <w:r w:rsidR="00CA57A3">
        <w:rPr>
          <w:lang w:val="en-US"/>
        </w:rPr>
        <w:t xml:space="preserve"> baik di sekolah maupun kegiatan di kampung</w:t>
      </w:r>
      <w:r>
        <w:rPr>
          <w:lang w:val="en-US"/>
        </w:rPr>
        <w:t xml:space="preserve">. </w:t>
      </w:r>
      <w:r w:rsidR="00957EB7">
        <w:rPr>
          <w:lang w:val="en-US"/>
        </w:rPr>
        <w:t xml:space="preserve"> Adapun pembelajaran non formal dapat ditempuh melalui pembiasaan dan pewarisan nilai nilai budaya lokal di sekolah, institusi pemerintahan maupun sw</w:t>
      </w:r>
      <w:r w:rsidR="00CA57A3">
        <w:rPr>
          <w:lang w:val="en-US"/>
        </w:rPr>
        <w:t>ast</w:t>
      </w:r>
      <w:r w:rsidR="00957EB7">
        <w:rPr>
          <w:lang w:val="en-US"/>
        </w:rPr>
        <w:t>a</w:t>
      </w:r>
      <w:r w:rsidR="00CA57A3">
        <w:rPr>
          <w:lang w:val="en-US"/>
        </w:rPr>
        <w:t xml:space="preserve"> maupun</w:t>
      </w:r>
      <w:r w:rsidR="00957EB7">
        <w:rPr>
          <w:lang w:val="en-US"/>
        </w:rPr>
        <w:t xml:space="preserve"> melalui berbagai kegiatan</w:t>
      </w:r>
      <w:r w:rsidR="00CA57A3">
        <w:rPr>
          <w:lang w:val="en-US"/>
        </w:rPr>
        <w:t xml:space="preserve"> maupun di keluarga</w:t>
      </w:r>
      <w:r w:rsidR="00957EB7">
        <w:rPr>
          <w:lang w:val="en-US"/>
        </w:rPr>
        <w:t>. Salah satu k</w:t>
      </w:r>
      <w:r w:rsidR="00CA57A3">
        <w:rPr>
          <w:lang w:val="en-US"/>
        </w:rPr>
        <w:t>egiatan pembiasaan di pemerintahan</w:t>
      </w:r>
      <w:r w:rsidR="00957EB7">
        <w:rPr>
          <w:lang w:val="en-US"/>
        </w:rPr>
        <w:t xml:space="preserve"> daerah propinsi DIY adalah </w:t>
      </w:r>
      <w:r w:rsidR="009A4F00">
        <w:rPr>
          <w:lang w:val="en-US"/>
        </w:rPr>
        <w:t xml:space="preserve">pemberlakuan satu hari berbahasa Jawa, </w:t>
      </w:r>
      <w:r w:rsidR="00CA57A3">
        <w:rPr>
          <w:lang w:val="en-US"/>
        </w:rPr>
        <w:t>se</w:t>
      </w:r>
      <w:r w:rsidR="009A4F00">
        <w:rPr>
          <w:lang w:val="en-US"/>
        </w:rPr>
        <w:t>tiap</w:t>
      </w:r>
      <w:r w:rsidR="00CA57A3">
        <w:rPr>
          <w:i/>
          <w:lang w:val="en-US"/>
        </w:rPr>
        <w:t xml:space="preserve"> sepasar</w:t>
      </w:r>
      <w:r w:rsidR="00CA57A3">
        <w:rPr>
          <w:lang w:val="en-US"/>
        </w:rPr>
        <w:t xml:space="preserve"> atau tiga puluh lima hari sekali, bertepatan dengan </w:t>
      </w:r>
      <w:r w:rsidR="00CA57A3" w:rsidRPr="00CA57A3">
        <w:rPr>
          <w:i/>
          <w:lang w:val="en-US"/>
        </w:rPr>
        <w:t xml:space="preserve">neptu </w:t>
      </w:r>
      <w:r w:rsidR="00CA57A3">
        <w:rPr>
          <w:lang w:val="en-US"/>
        </w:rPr>
        <w:t xml:space="preserve">atau hari </w:t>
      </w:r>
      <w:r w:rsidR="00CA57A3" w:rsidRPr="00CA57A3">
        <w:rPr>
          <w:i/>
          <w:lang w:val="en-US"/>
        </w:rPr>
        <w:t xml:space="preserve">pasaran </w:t>
      </w:r>
      <w:r w:rsidR="00CA57A3">
        <w:rPr>
          <w:lang w:val="en-US"/>
        </w:rPr>
        <w:t>hari jadi DIY</w:t>
      </w:r>
      <w:r w:rsidR="009A4F00">
        <w:rPr>
          <w:lang w:val="en-US"/>
        </w:rPr>
        <w:t>. Hal itu memaksa semua ASN mau</w:t>
      </w:r>
      <w:r w:rsidR="00CA57A3">
        <w:rPr>
          <w:lang w:val="en-US"/>
        </w:rPr>
        <w:t>pun karyawan yang lain untuk men</w:t>
      </w:r>
      <w:r w:rsidR="009A4F00">
        <w:rPr>
          <w:lang w:val="en-US"/>
        </w:rPr>
        <w:t>gikutinya. Adanya pemaksaan berbahasa</w:t>
      </w:r>
      <w:r w:rsidR="00CA57A3">
        <w:rPr>
          <w:lang w:val="en-US"/>
        </w:rPr>
        <w:t xml:space="preserve"> dan berperilaku,</w:t>
      </w:r>
      <w:r w:rsidR="009A4F00">
        <w:rPr>
          <w:lang w:val="en-US"/>
        </w:rPr>
        <w:t xml:space="preserve"> lambat laun akan mempengaruhi perilaku dan</w:t>
      </w:r>
      <w:r w:rsidR="00CA57A3">
        <w:rPr>
          <w:lang w:val="en-US"/>
        </w:rPr>
        <w:t xml:space="preserve"> pendapat masyarakat terhadap bu</w:t>
      </w:r>
      <w:r w:rsidR="009A4F00">
        <w:rPr>
          <w:lang w:val="en-US"/>
        </w:rPr>
        <w:t>daya Jawa.</w:t>
      </w:r>
      <w:r w:rsidR="00CB30DA">
        <w:rPr>
          <w:lang w:val="en-US"/>
        </w:rPr>
        <w:t xml:space="preserve"> Perilaku berbahasa Jawa ini kemudian diikuti oleh perilaku dalam berbusana, sehingga pada hari berbahasa Jawa tersebut juga disertai pemakaian busana Jawa.</w:t>
      </w:r>
      <w:r w:rsidR="00B57F4F">
        <w:rPr>
          <w:lang w:val="en-US"/>
        </w:rPr>
        <w:t xml:space="preserve"> </w:t>
      </w:r>
    </w:p>
    <w:p w:rsidR="00B57F4F" w:rsidRDefault="00B57F4F" w:rsidP="00EF35BB">
      <w:pPr>
        <w:spacing w:after="0" w:line="360" w:lineRule="auto"/>
        <w:ind w:left="720"/>
        <w:jc w:val="both"/>
        <w:rPr>
          <w:lang w:val="en-US"/>
        </w:rPr>
      </w:pPr>
      <w:r>
        <w:rPr>
          <w:lang w:val="en-US"/>
        </w:rPr>
        <w:tab/>
        <w:t xml:space="preserve">Bentuk bentuk pembiasaan yang lain </w:t>
      </w:r>
      <w:r w:rsidR="00CA57A3">
        <w:rPr>
          <w:lang w:val="en-US"/>
        </w:rPr>
        <w:t>adalah pemasangan gambar gambar</w:t>
      </w:r>
      <w:r>
        <w:rPr>
          <w:lang w:val="en-US"/>
        </w:rPr>
        <w:t xml:space="preserve"> wayang dengan aneka wataknya yang dapat ditiru. Gambar wayang tentu dipilih dari tokoh tokoh yang dikenal di masyarakat. Seperti misalnya t</w:t>
      </w:r>
      <w:r w:rsidR="00CA57A3">
        <w:rPr>
          <w:lang w:val="en-US"/>
        </w:rPr>
        <w:t>okoh yang diambilkan dari para P</w:t>
      </w:r>
      <w:r>
        <w:rPr>
          <w:lang w:val="en-US"/>
        </w:rPr>
        <w:t xml:space="preserve">andawa. Selanjutnya adalah </w:t>
      </w:r>
      <w:r w:rsidR="00CA57A3">
        <w:rPr>
          <w:lang w:val="en-US"/>
        </w:rPr>
        <w:t xml:space="preserve">membuat papan hiasan yang bertuliskan </w:t>
      </w:r>
      <w:r>
        <w:rPr>
          <w:lang w:val="en-US"/>
        </w:rPr>
        <w:t>ungkapan ungkapan tradisional beserta tulisannya dalam aksara Jawa untuk menjadi pengingat</w:t>
      </w:r>
      <w:r w:rsidR="00CA57A3">
        <w:rPr>
          <w:lang w:val="en-US"/>
        </w:rPr>
        <w:t>. Papan tersebut</w:t>
      </w:r>
      <w:r>
        <w:rPr>
          <w:lang w:val="en-US"/>
        </w:rPr>
        <w:t xml:space="preserve"> dipasang di kantor kepala sekolah</w:t>
      </w:r>
      <w:r w:rsidR="00C5568E">
        <w:rPr>
          <w:lang w:val="en-US"/>
        </w:rPr>
        <w:t>,</w:t>
      </w:r>
      <w:r w:rsidR="00CA57A3">
        <w:rPr>
          <w:lang w:val="en-US"/>
        </w:rPr>
        <w:t xml:space="preserve"> kantor pemerintahan</w:t>
      </w:r>
      <w:r>
        <w:rPr>
          <w:lang w:val="en-US"/>
        </w:rPr>
        <w:t>, kantor guru,</w:t>
      </w:r>
      <w:r w:rsidR="00CA57A3">
        <w:rPr>
          <w:lang w:val="en-US"/>
        </w:rPr>
        <w:t xml:space="preserve"> kantor karyawan,</w:t>
      </w:r>
      <w:r>
        <w:rPr>
          <w:lang w:val="en-US"/>
        </w:rPr>
        <w:t xml:space="preserve"> di kelas atau di area area umum di lingkungan sekolah</w:t>
      </w:r>
      <w:r w:rsidR="00246148">
        <w:rPr>
          <w:lang w:val="en-US"/>
        </w:rPr>
        <w:t xml:space="preserve"> atau di lingkungan kantor</w:t>
      </w:r>
      <w:r>
        <w:rPr>
          <w:lang w:val="en-US"/>
        </w:rPr>
        <w:t xml:space="preserve">. </w:t>
      </w:r>
      <w:r w:rsidR="00246148">
        <w:rPr>
          <w:lang w:val="en-US"/>
        </w:rPr>
        <w:t xml:space="preserve">Penggunaan tulisan tulisan </w:t>
      </w:r>
      <w:r>
        <w:rPr>
          <w:lang w:val="en-US"/>
        </w:rPr>
        <w:t xml:space="preserve"> dengan aksara Jawa tersebut sekaligus untuk mendekatkan artefak</w:t>
      </w:r>
      <w:r w:rsidR="00246148">
        <w:rPr>
          <w:lang w:val="en-US"/>
        </w:rPr>
        <w:t xml:space="preserve"> dan hasil </w:t>
      </w:r>
      <w:r>
        <w:rPr>
          <w:lang w:val="en-US"/>
        </w:rPr>
        <w:t xml:space="preserve"> budaya </w:t>
      </w:r>
      <w:r w:rsidR="00246148">
        <w:rPr>
          <w:lang w:val="en-US"/>
        </w:rPr>
        <w:t xml:space="preserve">Jawa </w:t>
      </w:r>
      <w:r>
        <w:rPr>
          <w:lang w:val="en-US"/>
        </w:rPr>
        <w:t>agar lebih dekat dengan kehidupan masyarakat</w:t>
      </w:r>
      <w:r w:rsidR="00246148">
        <w:rPr>
          <w:lang w:val="en-US"/>
        </w:rPr>
        <w:t xml:space="preserve"> milenial</w:t>
      </w:r>
      <w:r w:rsidR="00C5568E">
        <w:rPr>
          <w:lang w:val="en-US"/>
        </w:rPr>
        <w:t>. Adapun p</w:t>
      </w:r>
      <w:r>
        <w:rPr>
          <w:lang w:val="en-US"/>
        </w:rPr>
        <w:t>emilihan ungkapan ungkapan tradisi</w:t>
      </w:r>
      <w:r w:rsidR="003B0B9F">
        <w:rPr>
          <w:lang w:val="en-US"/>
        </w:rPr>
        <w:t>onal menyesuaikan dengan konten dan lingkungan, kalau ungkapan tradisional dipasang di kantor kepala sekolah atau ruang pimpinan maka, dipasang tulisan ungkapan tradisional yang bernada</w:t>
      </w:r>
      <w:r w:rsidR="005A2A7A">
        <w:rPr>
          <w:lang w:val="en-US"/>
        </w:rPr>
        <w:t xml:space="preserve"> pesan  sesuai untuk para pejabat atau pemimpin, </w:t>
      </w:r>
      <w:r w:rsidR="003B0B9F">
        <w:rPr>
          <w:lang w:val="en-US"/>
        </w:rPr>
        <w:t xml:space="preserve"> agar jangan sombong, jangan merasa jadi pemimpin maka boleh</w:t>
      </w:r>
      <w:r w:rsidR="00C5568E">
        <w:rPr>
          <w:lang w:val="en-US"/>
        </w:rPr>
        <w:t xml:space="preserve"> melalukan sekehendak hatinya</w:t>
      </w:r>
      <w:r w:rsidR="003B0B9F">
        <w:rPr>
          <w:lang w:val="en-US"/>
        </w:rPr>
        <w:t>, agar tetap menghormati orang lain. Untuk tulisan tulisan yang berupa ungkapan tradisional yang ditulis untuk</w:t>
      </w:r>
      <w:r w:rsidR="00C5568E">
        <w:rPr>
          <w:lang w:val="en-US"/>
        </w:rPr>
        <w:t xml:space="preserve"> </w:t>
      </w:r>
      <w:r w:rsidR="003B0B9F">
        <w:rPr>
          <w:lang w:val="en-US"/>
        </w:rPr>
        <w:t xml:space="preserve">dipasang di area umum tentu diambil </w:t>
      </w:r>
      <w:r w:rsidR="003B0B9F">
        <w:rPr>
          <w:lang w:val="en-US"/>
        </w:rPr>
        <w:lastRenderedPageBreak/>
        <w:t>ungkapan ungkapan</w:t>
      </w:r>
      <w:r w:rsidR="005A2A7A">
        <w:rPr>
          <w:lang w:val="en-US"/>
        </w:rPr>
        <w:t xml:space="preserve"> yang berisi pesan</w:t>
      </w:r>
      <w:r w:rsidR="003B0B9F">
        <w:rPr>
          <w:lang w:val="en-US"/>
        </w:rPr>
        <w:t xml:space="preserve"> yang bersifat</w:t>
      </w:r>
      <w:r w:rsidR="00C5568E">
        <w:rPr>
          <w:lang w:val="en-US"/>
        </w:rPr>
        <w:t xml:space="preserve"> umum</w:t>
      </w:r>
      <w:r w:rsidR="003B0B9F">
        <w:rPr>
          <w:lang w:val="en-US"/>
        </w:rPr>
        <w:t>. Seperti misalnya, harus jujur, nahwah segala sesuatu yang baik tentu akan suatu saat akan terlihat baik.</w:t>
      </w:r>
      <w:r w:rsidR="00F96AFD">
        <w:rPr>
          <w:lang w:val="en-US"/>
        </w:rPr>
        <w:t xml:space="preserve"> Bagaimana harus menghargai guru orang tua dan pemimpin</w:t>
      </w:r>
      <w:r w:rsidR="003B0B9F">
        <w:rPr>
          <w:lang w:val="en-US"/>
        </w:rPr>
        <w:t xml:space="preserve"> </w:t>
      </w:r>
    </w:p>
    <w:p w:rsidR="002F6F97" w:rsidRDefault="00CB30DA" w:rsidP="00EF35BB">
      <w:pPr>
        <w:spacing w:after="0" w:line="360" w:lineRule="auto"/>
        <w:ind w:left="720" w:firstLine="720"/>
        <w:jc w:val="both"/>
        <w:rPr>
          <w:lang w:val="en-US"/>
        </w:rPr>
      </w:pPr>
      <w:r>
        <w:rPr>
          <w:lang w:val="en-US"/>
        </w:rPr>
        <w:t>Pembelajaran karakter lokal melalui pembelajaran formal adalah</w:t>
      </w:r>
      <w:r w:rsidR="005A2A7A">
        <w:rPr>
          <w:lang w:val="en-US"/>
        </w:rPr>
        <w:t xml:space="preserve"> </w:t>
      </w:r>
      <w:r>
        <w:rPr>
          <w:lang w:val="en-US"/>
        </w:rPr>
        <w:t>pembelajaran yang dilakukan mengikuti</w:t>
      </w:r>
      <w:r w:rsidR="005A2A7A">
        <w:rPr>
          <w:lang w:val="en-US"/>
        </w:rPr>
        <w:t xml:space="preserve"> </w:t>
      </w:r>
      <w:r>
        <w:rPr>
          <w:lang w:val="en-US"/>
        </w:rPr>
        <w:t xml:space="preserve">program pembejalaran formal di sekolah. Dengan demikian perlu adanya penyesuaian kurikulum, penyesuaian metode pembelajaran, dan penyesuaian media pembelajaran. Untuk melakukan pembangunan karakter melalui jalur formal maka diperlukan adanya </w:t>
      </w:r>
      <w:r w:rsidR="00B57F4F">
        <w:rPr>
          <w:lang w:val="en-US"/>
        </w:rPr>
        <w:t>persiapan danm pembahasan secara komplek mengingat mata pelajaran di sekolah menengah dan dasar yang sangat banyak dan tidak semua secara ada</w:t>
      </w:r>
      <w:r w:rsidR="005A2A7A">
        <w:rPr>
          <w:lang w:val="en-US"/>
        </w:rPr>
        <w:t xml:space="preserve">ptif dapat langsung mengangkat </w:t>
      </w:r>
      <w:r w:rsidR="00B57F4F">
        <w:rPr>
          <w:lang w:val="en-US"/>
        </w:rPr>
        <w:t xml:space="preserve">ataupun disisipi dengan pembelajaran pendidikan karakter. Hal yang paling dekat dengan pengembangan karakter adalah pembelajaran ilmu humaniora seperti misalnya bahasa dan seni budaya. </w:t>
      </w:r>
      <w:r>
        <w:rPr>
          <w:lang w:val="en-US"/>
        </w:rPr>
        <w:t>A</w:t>
      </w:r>
      <w:r w:rsidR="005A2A7A">
        <w:rPr>
          <w:lang w:val="en-US"/>
        </w:rPr>
        <w:t>dap</w:t>
      </w:r>
      <w:r>
        <w:rPr>
          <w:lang w:val="en-US"/>
        </w:rPr>
        <w:t>un pembangunan karakter melalui jalur informal adalah melalui berbagai bentuk bentuk</w:t>
      </w:r>
      <w:r w:rsidR="00B57F4F">
        <w:rPr>
          <w:lang w:val="en-US"/>
        </w:rPr>
        <w:t xml:space="preserve"> pertunjukan </w:t>
      </w:r>
      <w:r>
        <w:rPr>
          <w:lang w:val="en-US"/>
        </w:rPr>
        <w:t xml:space="preserve"> bud</w:t>
      </w:r>
      <w:r w:rsidR="005A2A7A">
        <w:rPr>
          <w:lang w:val="en-US"/>
        </w:rPr>
        <w:t>a</w:t>
      </w:r>
      <w:r>
        <w:rPr>
          <w:lang w:val="en-US"/>
        </w:rPr>
        <w:t>ya</w:t>
      </w:r>
      <w:r w:rsidR="005A2A7A">
        <w:rPr>
          <w:lang w:val="en-US"/>
        </w:rPr>
        <w:t xml:space="preserve"> seperti kesenian kethoprak, wa</w:t>
      </w:r>
      <w:r>
        <w:rPr>
          <w:lang w:val="en-US"/>
        </w:rPr>
        <w:t>yang, campursari dan seterusnya.</w:t>
      </w:r>
      <w:r w:rsidR="00B57F4F">
        <w:rPr>
          <w:lang w:val="en-US"/>
        </w:rPr>
        <w:t xml:space="preserve"> Pesan pe</w:t>
      </w:r>
      <w:r w:rsidR="005A2A7A">
        <w:rPr>
          <w:lang w:val="en-US"/>
        </w:rPr>
        <w:t>san moral yang disampaikan dalam</w:t>
      </w:r>
      <w:r w:rsidR="00B57F4F">
        <w:rPr>
          <w:lang w:val="en-US"/>
        </w:rPr>
        <w:t xml:space="preserve"> berbagai pertunjukan kesenian tradisi</w:t>
      </w:r>
      <w:r w:rsidR="005A2A7A">
        <w:rPr>
          <w:lang w:val="en-US"/>
        </w:rPr>
        <w:t>onal tersebut h</w:t>
      </w:r>
      <w:r w:rsidR="00B57F4F">
        <w:rPr>
          <w:lang w:val="en-US"/>
        </w:rPr>
        <w:t>arapannya dapat disambut dan diterima sebagai pendidikan karakter yang bersifat ajakan agar mempunyai moral yang baik.</w:t>
      </w:r>
    </w:p>
    <w:p w:rsidR="002F6F97" w:rsidRDefault="002F6F97" w:rsidP="00EF35BB">
      <w:pPr>
        <w:spacing w:after="0" w:line="360" w:lineRule="auto"/>
        <w:ind w:left="720" w:firstLine="720"/>
        <w:jc w:val="both"/>
        <w:rPr>
          <w:lang w:val="en-US"/>
        </w:rPr>
      </w:pPr>
    </w:p>
    <w:p w:rsidR="00F96AFD" w:rsidRPr="002F6F97" w:rsidRDefault="00F96AFD" w:rsidP="00EF35BB">
      <w:pPr>
        <w:pStyle w:val="ListParagraph"/>
        <w:numPr>
          <w:ilvl w:val="0"/>
          <w:numId w:val="1"/>
        </w:numPr>
        <w:spacing w:after="0" w:line="360" w:lineRule="auto"/>
        <w:jc w:val="both"/>
        <w:rPr>
          <w:lang w:val="en-US"/>
        </w:rPr>
      </w:pPr>
      <w:r w:rsidRPr="002F6F97">
        <w:rPr>
          <w:lang w:val="en-US"/>
        </w:rPr>
        <w:t>Penutup</w:t>
      </w:r>
    </w:p>
    <w:p w:rsidR="00A153C6" w:rsidRDefault="00F96AFD" w:rsidP="00EF35BB">
      <w:pPr>
        <w:spacing w:line="360" w:lineRule="auto"/>
        <w:ind w:left="720" w:firstLine="720"/>
        <w:jc w:val="both"/>
        <w:rPr>
          <w:lang w:val="en-US"/>
        </w:rPr>
      </w:pPr>
      <w:r>
        <w:rPr>
          <w:lang w:val="en-US"/>
        </w:rPr>
        <w:t>Karakter budaya Jawa merupakan hasil</w:t>
      </w:r>
      <w:r w:rsidR="005A2A7A">
        <w:rPr>
          <w:lang w:val="en-US"/>
        </w:rPr>
        <w:t xml:space="preserve"> </w:t>
      </w:r>
      <w:r>
        <w:rPr>
          <w:lang w:val="en-US"/>
        </w:rPr>
        <w:t>kearifan lokal yang kh</w:t>
      </w:r>
      <w:r w:rsidR="005A2A7A">
        <w:rPr>
          <w:lang w:val="en-US"/>
        </w:rPr>
        <w:t>a</w:t>
      </w:r>
      <w:r>
        <w:rPr>
          <w:lang w:val="en-US"/>
        </w:rPr>
        <w:t xml:space="preserve">s dan merupakan salah </w:t>
      </w:r>
      <w:r w:rsidR="005A2A7A">
        <w:rPr>
          <w:lang w:val="en-US"/>
        </w:rPr>
        <w:t>satu s</w:t>
      </w:r>
      <w:r>
        <w:rPr>
          <w:lang w:val="en-US"/>
        </w:rPr>
        <w:t xml:space="preserve">arana alami untuk </w:t>
      </w:r>
      <w:r w:rsidR="005A2A7A">
        <w:rPr>
          <w:lang w:val="en-US"/>
        </w:rPr>
        <w:t xml:space="preserve">menghadapi berbagai persoalan sosial di masyarakat. Oleh karena itu perubahan sosial yang disebabkan adanya revolusi industri dan kemasyarakatan yang dialami oleh generasi milenial harus ditanggapi dengan serius. Perlu adanya upaya upaya strategis yang bersifat sebagai terapi sehingga akar budaya dan karakter generasi milineal tidak mengalami guncangan atau bahkan meninggalkan budayanya. Di satu sisi teknologi telah meruyak dan menjadi nafas kehidupan, namun di satu sisi karakter dan jati diri budaya masyarakat terutama generasi muda tetap. Terapi tersebut adalah terapi alami </w:t>
      </w:r>
      <w:r w:rsidR="008F4919">
        <w:rPr>
          <w:lang w:val="en-US"/>
        </w:rPr>
        <w:t>untuk mengembalikan masyarakat d</w:t>
      </w:r>
      <w:r w:rsidR="005A2A7A">
        <w:rPr>
          <w:lang w:val="en-US"/>
        </w:rPr>
        <w:t>an generasi muda untuk dikembalikan pada ruh budayanya, pada kearifan lokalnya.</w:t>
      </w:r>
      <w:r>
        <w:rPr>
          <w:lang w:val="en-US"/>
        </w:rPr>
        <w:t xml:space="preserve"> </w:t>
      </w:r>
    </w:p>
    <w:p w:rsidR="002F6F97" w:rsidRDefault="008F4919" w:rsidP="008F4919">
      <w:pPr>
        <w:jc w:val="both"/>
        <w:rPr>
          <w:lang w:val="en-US"/>
        </w:rPr>
      </w:pPr>
      <w:r>
        <w:rPr>
          <w:lang w:val="en-US"/>
        </w:rPr>
        <w:tab/>
      </w:r>
    </w:p>
    <w:p w:rsidR="00EF35BB" w:rsidRDefault="00EF35BB" w:rsidP="008F4919">
      <w:pPr>
        <w:jc w:val="both"/>
        <w:rPr>
          <w:lang w:val="en-US"/>
        </w:rPr>
      </w:pPr>
    </w:p>
    <w:p w:rsidR="00EF35BB" w:rsidRDefault="00EF35BB" w:rsidP="008F4919">
      <w:pPr>
        <w:jc w:val="both"/>
        <w:rPr>
          <w:lang w:val="en-US"/>
        </w:rPr>
      </w:pPr>
    </w:p>
    <w:p w:rsidR="008F4919" w:rsidRDefault="008F4919" w:rsidP="002F6F97">
      <w:pPr>
        <w:ind w:left="284"/>
        <w:jc w:val="both"/>
        <w:rPr>
          <w:lang w:val="en-US"/>
        </w:rPr>
      </w:pPr>
      <w:r>
        <w:rPr>
          <w:lang w:val="en-US"/>
        </w:rPr>
        <w:lastRenderedPageBreak/>
        <w:t>Kepustakaan</w:t>
      </w:r>
    </w:p>
    <w:p w:rsidR="00382F25" w:rsidRDefault="00382F25" w:rsidP="002F6F97">
      <w:pPr>
        <w:spacing w:before="240"/>
        <w:ind w:left="709" w:hanging="426"/>
        <w:jc w:val="both"/>
        <w:rPr>
          <w:lang w:val="en-US"/>
        </w:rPr>
      </w:pPr>
      <w:r>
        <w:rPr>
          <w:lang w:val="en-US"/>
        </w:rPr>
        <w:t xml:space="preserve">Heri Retnawati. 2019. </w:t>
      </w:r>
      <w:r>
        <w:rPr>
          <w:i/>
          <w:lang w:val="en-US"/>
        </w:rPr>
        <w:t xml:space="preserve">Assesmen Pendidikan Matematika pada Era Society 5.0. </w:t>
      </w:r>
      <w:r>
        <w:rPr>
          <w:lang w:val="en-US"/>
        </w:rPr>
        <w:t>Pidato Pengukuhan Guru Besar Universitas Negeri Yogyakarta</w:t>
      </w:r>
    </w:p>
    <w:p w:rsidR="00382F25" w:rsidRDefault="00382F25" w:rsidP="002F6F97">
      <w:pPr>
        <w:spacing w:before="240"/>
        <w:ind w:left="709" w:hanging="426"/>
        <w:jc w:val="both"/>
        <w:rPr>
          <w:lang w:val="en-US"/>
        </w:rPr>
      </w:pPr>
      <w:r>
        <w:rPr>
          <w:lang w:val="en-US"/>
        </w:rPr>
        <w:t xml:space="preserve">Lickona, T. (1992) </w:t>
      </w:r>
      <w:r>
        <w:rPr>
          <w:i/>
          <w:lang w:val="en-US"/>
        </w:rPr>
        <w:t xml:space="preserve">Educating for character, how our schools can teach respect. Respect and Responsibility. </w:t>
      </w:r>
      <w:r>
        <w:rPr>
          <w:lang w:val="en-US"/>
        </w:rPr>
        <w:t>New York : Bantam Books</w:t>
      </w:r>
    </w:p>
    <w:p w:rsidR="00382F25" w:rsidRPr="00382F25" w:rsidRDefault="00382F25" w:rsidP="002F6F97">
      <w:pPr>
        <w:spacing w:before="240"/>
        <w:ind w:left="709" w:hanging="426"/>
        <w:jc w:val="both"/>
        <w:rPr>
          <w:lang w:val="en-US"/>
        </w:rPr>
      </w:pPr>
      <w:r>
        <w:rPr>
          <w:lang w:val="en-US"/>
        </w:rPr>
        <w:t xml:space="preserve">Rich, D. (1997). </w:t>
      </w:r>
      <w:r>
        <w:rPr>
          <w:i/>
          <w:lang w:val="en-US"/>
        </w:rPr>
        <w:t>Mega Skills, Bilding Children’s Achievement for the Information Age.</w:t>
      </w:r>
      <w:r>
        <w:rPr>
          <w:lang w:val="en-US"/>
        </w:rPr>
        <w:t>New York: Houghton Mifflin Company.</w:t>
      </w:r>
    </w:p>
    <w:p w:rsidR="00382F25" w:rsidRDefault="00382F25" w:rsidP="002F6F97">
      <w:pPr>
        <w:spacing w:before="240"/>
        <w:ind w:left="709" w:hanging="426"/>
        <w:jc w:val="both"/>
        <w:rPr>
          <w:lang w:val="en-US"/>
        </w:rPr>
      </w:pPr>
      <w:r>
        <w:rPr>
          <w:lang w:val="en-US"/>
        </w:rPr>
        <w:t xml:space="preserve">Suyata, 2011. </w:t>
      </w:r>
      <w:r>
        <w:rPr>
          <w:i/>
          <w:lang w:val="en-US"/>
        </w:rPr>
        <w:t xml:space="preserve">Pendidikan Karakter dalam Perspektif Teori dan Praktek. </w:t>
      </w:r>
      <w:r>
        <w:rPr>
          <w:lang w:val="en-US"/>
        </w:rPr>
        <w:t>Yogyakrta: UNY Press.</w:t>
      </w:r>
    </w:p>
    <w:p w:rsidR="00686A0B" w:rsidRDefault="00686A0B" w:rsidP="002F6F97">
      <w:pPr>
        <w:pStyle w:val="ListParagraph"/>
        <w:spacing w:before="240"/>
        <w:ind w:left="284" w:firstLine="720"/>
        <w:jc w:val="both"/>
        <w:rPr>
          <w:lang w:val="en-US"/>
        </w:rPr>
      </w:pPr>
    </w:p>
    <w:p w:rsidR="00AD0BA6" w:rsidRDefault="00AD0BA6" w:rsidP="00AD0BA6">
      <w:pPr>
        <w:pStyle w:val="ListParagraph"/>
        <w:spacing w:before="240"/>
        <w:ind w:firstLine="720"/>
        <w:jc w:val="both"/>
        <w:rPr>
          <w:lang w:val="en-US"/>
        </w:rPr>
      </w:pPr>
    </w:p>
    <w:p w:rsidR="005333BC" w:rsidRDefault="005333BC" w:rsidP="00F360A7">
      <w:pPr>
        <w:pStyle w:val="ListParagraph"/>
        <w:jc w:val="both"/>
      </w:pPr>
    </w:p>
    <w:p w:rsidR="005333BC" w:rsidRDefault="005333BC" w:rsidP="00F360A7">
      <w:pPr>
        <w:pStyle w:val="ListParagraph"/>
        <w:jc w:val="both"/>
      </w:pPr>
    </w:p>
    <w:p w:rsidR="00417E55" w:rsidRDefault="00417E55" w:rsidP="00F360A7">
      <w:pPr>
        <w:jc w:val="both"/>
      </w:pPr>
    </w:p>
    <w:p w:rsidR="00710814" w:rsidRDefault="00710814" w:rsidP="00F360A7">
      <w:pPr>
        <w:ind w:left="720"/>
        <w:jc w:val="both"/>
      </w:pPr>
    </w:p>
    <w:p w:rsidR="00102226" w:rsidRDefault="00102226" w:rsidP="00F360A7">
      <w:pPr>
        <w:ind w:left="720"/>
        <w:jc w:val="both"/>
      </w:pPr>
    </w:p>
    <w:p w:rsidR="007D110A" w:rsidRDefault="007D110A" w:rsidP="00F360A7">
      <w:pPr>
        <w:ind w:left="720"/>
        <w:jc w:val="both"/>
      </w:pPr>
      <w:r>
        <w:t xml:space="preserve">   </w:t>
      </w:r>
    </w:p>
    <w:p w:rsidR="00520DE9" w:rsidRDefault="00520DE9" w:rsidP="00F360A7">
      <w:pPr>
        <w:ind w:left="720"/>
        <w:jc w:val="both"/>
      </w:pPr>
    </w:p>
    <w:p w:rsidR="00863256" w:rsidRDefault="00863256" w:rsidP="00F360A7">
      <w:pPr>
        <w:ind w:left="720"/>
        <w:jc w:val="both"/>
      </w:pPr>
    </w:p>
    <w:p w:rsidR="00AC13D9" w:rsidRDefault="00AC13D9" w:rsidP="00F360A7">
      <w:pPr>
        <w:ind w:left="720"/>
        <w:jc w:val="both"/>
      </w:pPr>
    </w:p>
    <w:p w:rsidR="000B7F86" w:rsidRDefault="000B7F86" w:rsidP="00F360A7">
      <w:pPr>
        <w:ind w:left="720"/>
        <w:jc w:val="both"/>
      </w:pPr>
      <w:r>
        <w:t xml:space="preserve"> </w:t>
      </w:r>
    </w:p>
    <w:p w:rsidR="00326684" w:rsidRDefault="003718EF" w:rsidP="00F360A7">
      <w:pPr>
        <w:jc w:val="both"/>
      </w:pPr>
      <w:r>
        <w:t xml:space="preserve">        </w:t>
      </w:r>
    </w:p>
    <w:sectPr w:rsidR="00326684" w:rsidSect="00382F25">
      <w:pgSz w:w="11906" w:h="16838"/>
      <w:pgMar w:top="1440" w:right="1440" w:bottom="1440"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9F" w:rsidRDefault="0029709F" w:rsidP="002D61F8">
      <w:pPr>
        <w:spacing w:after="0" w:line="240" w:lineRule="auto"/>
      </w:pPr>
      <w:r>
        <w:separator/>
      </w:r>
    </w:p>
  </w:endnote>
  <w:endnote w:type="continuationSeparator" w:id="1">
    <w:p w:rsidR="0029709F" w:rsidRDefault="0029709F" w:rsidP="002D6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9F" w:rsidRDefault="0029709F" w:rsidP="002D61F8">
      <w:pPr>
        <w:spacing w:after="0" w:line="240" w:lineRule="auto"/>
      </w:pPr>
      <w:r>
        <w:separator/>
      </w:r>
    </w:p>
  </w:footnote>
  <w:footnote w:type="continuationSeparator" w:id="1">
    <w:p w:rsidR="0029709F" w:rsidRDefault="0029709F" w:rsidP="002D61F8">
      <w:pPr>
        <w:spacing w:after="0" w:line="240" w:lineRule="auto"/>
      </w:pPr>
      <w:r>
        <w:continuationSeparator/>
      </w:r>
    </w:p>
  </w:footnote>
  <w:footnote w:id="2">
    <w:p w:rsidR="00AD47A1" w:rsidRPr="00AD47A1" w:rsidRDefault="00AD47A1">
      <w:pPr>
        <w:pStyle w:val="FootnoteText"/>
        <w:rPr>
          <w:lang w:val="en-US"/>
        </w:rPr>
      </w:pPr>
      <w:r>
        <w:rPr>
          <w:rStyle w:val="FootnoteReference"/>
        </w:rPr>
        <w:footnoteRef/>
      </w:r>
      <w:r>
        <w:t xml:space="preserve"> </w:t>
      </w:r>
      <w:r>
        <w:rPr>
          <w:rStyle w:val="FootnoteReference"/>
          <w:vertAlign w:val="baseline"/>
          <w:lang w:val="en-US"/>
        </w:rPr>
        <w:t>Disampaikan pada acara Seminar Pendidikan dan Diseminasi Hasil Penelitian PGSD Univ. Alma Ata Yogyakarta,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A8E"/>
    <w:multiLevelType w:val="hybridMultilevel"/>
    <w:tmpl w:val="37BC85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B20D03"/>
    <w:multiLevelType w:val="hybridMultilevel"/>
    <w:tmpl w:val="E9C6D6DC"/>
    <w:lvl w:ilvl="0" w:tplc="FFFFFFFF">
      <w:start w:val="1"/>
      <w:numFmt w:val="upperLetter"/>
      <w:lvlText w:val="%1."/>
      <w:lvlJc w:val="left"/>
      <w:pPr>
        <w:ind w:left="720" w:hanging="360"/>
      </w:pPr>
      <w:rPr>
        <w:rFonts w:hint="default"/>
      </w:rPr>
    </w:lvl>
    <w:lvl w:ilvl="1" w:tplc="6E3A2B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230ED4"/>
    <w:multiLevelType w:val="hybridMultilevel"/>
    <w:tmpl w:val="211A39F2"/>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useFELayout/>
  </w:compat>
  <w:rsids>
    <w:rsidRoot w:val="0085773F"/>
    <w:rsid w:val="00007366"/>
    <w:rsid w:val="00053FFD"/>
    <w:rsid w:val="00064BBB"/>
    <w:rsid w:val="00067F81"/>
    <w:rsid w:val="00071303"/>
    <w:rsid w:val="00076453"/>
    <w:rsid w:val="00094FF4"/>
    <w:rsid w:val="000B462D"/>
    <w:rsid w:val="000B7F86"/>
    <w:rsid w:val="000C1DA0"/>
    <w:rsid w:val="000C5FD5"/>
    <w:rsid w:val="000D6254"/>
    <w:rsid w:val="000D75D4"/>
    <w:rsid w:val="000F52D5"/>
    <w:rsid w:val="0010074B"/>
    <w:rsid w:val="00100A25"/>
    <w:rsid w:val="00102226"/>
    <w:rsid w:val="00122B65"/>
    <w:rsid w:val="00126ACA"/>
    <w:rsid w:val="0013419A"/>
    <w:rsid w:val="0017601D"/>
    <w:rsid w:val="00183660"/>
    <w:rsid w:val="0019210C"/>
    <w:rsid w:val="0019663F"/>
    <w:rsid w:val="00197E97"/>
    <w:rsid w:val="001B5303"/>
    <w:rsid w:val="001C6661"/>
    <w:rsid w:val="00246148"/>
    <w:rsid w:val="0025082C"/>
    <w:rsid w:val="002629B3"/>
    <w:rsid w:val="00262B8A"/>
    <w:rsid w:val="00267377"/>
    <w:rsid w:val="00276E5F"/>
    <w:rsid w:val="00283DB2"/>
    <w:rsid w:val="0028490F"/>
    <w:rsid w:val="00287706"/>
    <w:rsid w:val="0029709F"/>
    <w:rsid w:val="002C0215"/>
    <w:rsid w:val="002D61F8"/>
    <w:rsid w:val="002F6F97"/>
    <w:rsid w:val="003003A7"/>
    <w:rsid w:val="003158A9"/>
    <w:rsid w:val="00326684"/>
    <w:rsid w:val="003329A7"/>
    <w:rsid w:val="00340080"/>
    <w:rsid w:val="00352717"/>
    <w:rsid w:val="00363217"/>
    <w:rsid w:val="003718EF"/>
    <w:rsid w:val="00382F25"/>
    <w:rsid w:val="00383FE8"/>
    <w:rsid w:val="00385AAC"/>
    <w:rsid w:val="003935D9"/>
    <w:rsid w:val="003B0B9F"/>
    <w:rsid w:val="003D4236"/>
    <w:rsid w:val="003E08AF"/>
    <w:rsid w:val="003E2BF9"/>
    <w:rsid w:val="00401997"/>
    <w:rsid w:val="004064F5"/>
    <w:rsid w:val="00417E55"/>
    <w:rsid w:val="0043505F"/>
    <w:rsid w:val="00437B6C"/>
    <w:rsid w:val="00442DA1"/>
    <w:rsid w:val="00444D39"/>
    <w:rsid w:val="004623F9"/>
    <w:rsid w:val="00490997"/>
    <w:rsid w:val="004B686A"/>
    <w:rsid w:val="004E6602"/>
    <w:rsid w:val="004F77BD"/>
    <w:rsid w:val="005050AD"/>
    <w:rsid w:val="00505245"/>
    <w:rsid w:val="00505558"/>
    <w:rsid w:val="005179DF"/>
    <w:rsid w:val="00520D79"/>
    <w:rsid w:val="00520DE9"/>
    <w:rsid w:val="00520F3E"/>
    <w:rsid w:val="005333BC"/>
    <w:rsid w:val="0053569E"/>
    <w:rsid w:val="005506BB"/>
    <w:rsid w:val="005554AC"/>
    <w:rsid w:val="00560402"/>
    <w:rsid w:val="005604CD"/>
    <w:rsid w:val="00561D02"/>
    <w:rsid w:val="00585145"/>
    <w:rsid w:val="005A2A7A"/>
    <w:rsid w:val="005A7FE7"/>
    <w:rsid w:val="005B05D5"/>
    <w:rsid w:val="005C0646"/>
    <w:rsid w:val="005D5D04"/>
    <w:rsid w:val="005E18E3"/>
    <w:rsid w:val="005E74AF"/>
    <w:rsid w:val="00603F89"/>
    <w:rsid w:val="006327AF"/>
    <w:rsid w:val="006444B4"/>
    <w:rsid w:val="006652EA"/>
    <w:rsid w:val="00666122"/>
    <w:rsid w:val="00676B05"/>
    <w:rsid w:val="006812B3"/>
    <w:rsid w:val="00685C3F"/>
    <w:rsid w:val="0068643F"/>
    <w:rsid w:val="00686A0B"/>
    <w:rsid w:val="006A44E2"/>
    <w:rsid w:val="006E2EEF"/>
    <w:rsid w:val="00710814"/>
    <w:rsid w:val="00722D67"/>
    <w:rsid w:val="007408B9"/>
    <w:rsid w:val="007509F0"/>
    <w:rsid w:val="0075350B"/>
    <w:rsid w:val="00761455"/>
    <w:rsid w:val="00794223"/>
    <w:rsid w:val="007A48B4"/>
    <w:rsid w:val="007A6A2F"/>
    <w:rsid w:val="007B6EFD"/>
    <w:rsid w:val="007C329B"/>
    <w:rsid w:val="007C7006"/>
    <w:rsid w:val="007D110A"/>
    <w:rsid w:val="007D2172"/>
    <w:rsid w:val="007E4321"/>
    <w:rsid w:val="007F2185"/>
    <w:rsid w:val="007F4801"/>
    <w:rsid w:val="00815CF5"/>
    <w:rsid w:val="00833409"/>
    <w:rsid w:val="00834C8C"/>
    <w:rsid w:val="0085773F"/>
    <w:rsid w:val="00863256"/>
    <w:rsid w:val="008835BB"/>
    <w:rsid w:val="00892992"/>
    <w:rsid w:val="00896814"/>
    <w:rsid w:val="008B11D1"/>
    <w:rsid w:val="008B49FA"/>
    <w:rsid w:val="008C3399"/>
    <w:rsid w:val="008C78C5"/>
    <w:rsid w:val="008D2C0C"/>
    <w:rsid w:val="008E66CA"/>
    <w:rsid w:val="008F4919"/>
    <w:rsid w:val="00916783"/>
    <w:rsid w:val="00917235"/>
    <w:rsid w:val="00922B66"/>
    <w:rsid w:val="00923AD9"/>
    <w:rsid w:val="00941DD6"/>
    <w:rsid w:val="009578E6"/>
    <w:rsid w:val="00957EB7"/>
    <w:rsid w:val="0097025D"/>
    <w:rsid w:val="00970C21"/>
    <w:rsid w:val="009768FA"/>
    <w:rsid w:val="0099151B"/>
    <w:rsid w:val="009A4F00"/>
    <w:rsid w:val="009B546F"/>
    <w:rsid w:val="009C1B2F"/>
    <w:rsid w:val="00A0083E"/>
    <w:rsid w:val="00A03D3A"/>
    <w:rsid w:val="00A07DFE"/>
    <w:rsid w:val="00A14DB4"/>
    <w:rsid w:val="00A153C6"/>
    <w:rsid w:val="00A20B51"/>
    <w:rsid w:val="00A32BA0"/>
    <w:rsid w:val="00A36356"/>
    <w:rsid w:val="00A62569"/>
    <w:rsid w:val="00A77676"/>
    <w:rsid w:val="00A950A4"/>
    <w:rsid w:val="00AB601E"/>
    <w:rsid w:val="00AC13D9"/>
    <w:rsid w:val="00AD0671"/>
    <w:rsid w:val="00AD0BA6"/>
    <w:rsid w:val="00AD47A1"/>
    <w:rsid w:val="00AF0E0E"/>
    <w:rsid w:val="00B04CC6"/>
    <w:rsid w:val="00B2422A"/>
    <w:rsid w:val="00B46134"/>
    <w:rsid w:val="00B57F4F"/>
    <w:rsid w:val="00B65F93"/>
    <w:rsid w:val="00B70532"/>
    <w:rsid w:val="00B71A7D"/>
    <w:rsid w:val="00B7696A"/>
    <w:rsid w:val="00BA1789"/>
    <w:rsid w:val="00BD4B6A"/>
    <w:rsid w:val="00BF26FF"/>
    <w:rsid w:val="00BF42E8"/>
    <w:rsid w:val="00BF6185"/>
    <w:rsid w:val="00C24373"/>
    <w:rsid w:val="00C27AAE"/>
    <w:rsid w:val="00C51886"/>
    <w:rsid w:val="00C5568E"/>
    <w:rsid w:val="00C612F8"/>
    <w:rsid w:val="00C81FE6"/>
    <w:rsid w:val="00C90F6E"/>
    <w:rsid w:val="00CA57A3"/>
    <w:rsid w:val="00CB0A23"/>
    <w:rsid w:val="00CB30DA"/>
    <w:rsid w:val="00CD1D95"/>
    <w:rsid w:val="00CD3218"/>
    <w:rsid w:val="00D00998"/>
    <w:rsid w:val="00D06696"/>
    <w:rsid w:val="00D42063"/>
    <w:rsid w:val="00D76679"/>
    <w:rsid w:val="00D85E5C"/>
    <w:rsid w:val="00D9085B"/>
    <w:rsid w:val="00DC08EE"/>
    <w:rsid w:val="00DD15AF"/>
    <w:rsid w:val="00DD6FA1"/>
    <w:rsid w:val="00E002A2"/>
    <w:rsid w:val="00E14CD6"/>
    <w:rsid w:val="00E44F75"/>
    <w:rsid w:val="00E7351B"/>
    <w:rsid w:val="00E83DBD"/>
    <w:rsid w:val="00E915ED"/>
    <w:rsid w:val="00EA7DA1"/>
    <w:rsid w:val="00EB6A25"/>
    <w:rsid w:val="00ED4EF9"/>
    <w:rsid w:val="00ED6554"/>
    <w:rsid w:val="00EF35BB"/>
    <w:rsid w:val="00F02B32"/>
    <w:rsid w:val="00F0358D"/>
    <w:rsid w:val="00F1013D"/>
    <w:rsid w:val="00F109EE"/>
    <w:rsid w:val="00F11990"/>
    <w:rsid w:val="00F1504F"/>
    <w:rsid w:val="00F15918"/>
    <w:rsid w:val="00F265C4"/>
    <w:rsid w:val="00F35248"/>
    <w:rsid w:val="00F360A7"/>
    <w:rsid w:val="00F52324"/>
    <w:rsid w:val="00F81FD5"/>
    <w:rsid w:val="00F96971"/>
    <w:rsid w:val="00F96AFD"/>
    <w:rsid w:val="00FA1E9D"/>
    <w:rsid w:val="00FA3E8A"/>
    <w:rsid w:val="00FC5294"/>
    <w:rsid w:val="00FD1202"/>
    <w:rsid w:val="00FD540A"/>
    <w:rsid w:val="00FF7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2EA"/>
    <w:rPr>
      <w:color w:val="0563C1" w:themeColor="hyperlink"/>
      <w:u w:val="single"/>
    </w:rPr>
  </w:style>
  <w:style w:type="character" w:customStyle="1" w:styleId="UnresolvedMention">
    <w:name w:val="Unresolved Mention"/>
    <w:basedOn w:val="DefaultParagraphFont"/>
    <w:uiPriority w:val="99"/>
    <w:semiHidden/>
    <w:unhideWhenUsed/>
    <w:rsid w:val="006652EA"/>
    <w:rPr>
      <w:color w:val="605E5C"/>
      <w:shd w:val="clear" w:color="auto" w:fill="E1DFDD"/>
    </w:rPr>
  </w:style>
  <w:style w:type="paragraph" w:styleId="ListParagraph">
    <w:name w:val="List Paragraph"/>
    <w:basedOn w:val="Normal"/>
    <w:uiPriority w:val="34"/>
    <w:qFormat/>
    <w:rsid w:val="00326684"/>
    <w:pPr>
      <w:ind w:left="720"/>
      <w:contextualSpacing/>
    </w:pPr>
  </w:style>
  <w:style w:type="table" w:styleId="TableGrid">
    <w:name w:val="Table Grid"/>
    <w:basedOn w:val="TableNormal"/>
    <w:uiPriority w:val="39"/>
    <w:rsid w:val="00067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D6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1F8"/>
    <w:rPr>
      <w:sz w:val="20"/>
      <w:szCs w:val="20"/>
    </w:rPr>
  </w:style>
  <w:style w:type="character" w:styleId="FootnoteReference">
    <w:name w:val="footnote reference"/>
    <w:basedOn w:val="DefaultParagraphFont"/>
    <w:uiPriority w:val="99"/>
    <w:semiHidden/>
    <w:unhideWhenUsed/>
    <w:rsid w:val="002D61F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harti@uny.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1556-8445-42F6-9B18-9C4B1783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10</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Widyastuti</dc:creator>
  <cp:lastModifiedBy>Dazumba</cp:lastModifiedBy>
  <cp:revision>3</cp:revision>
  <cp:lastPrinted>2020-05-08T04:42:00Z</cp:lastPrinted>
  <dcterms:created xsi:type="dcterms:W3CDTF">2020-05-07T05:27:00Z</dcterms:created>
  <dcterms:modified xsi:type="dcterms:W3CDTF">2020-05-09T03:58:00Z</dcterms:modified>
</cp:coreProperties>
</file>